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3355AB" w:rsidRDefault="003355AB" w:rsidP="00F058DE">
      <w:pPr>
        <w:pStyle w:val="Gvdemetni0"/>
        <w:shd w:val="clear" w:color="auto" w:fill="auto"/>
        <w:spacing w:after="0" w:line="240" w:lineRule="auto"/>
        <w:ind w:left="14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DOSYA NO:641-04-12-3102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KARAR NO:75</w:t>
      </w:r>
    </w:p>
    <w:p w:rsidR="003355AB" w:rsidRDefault="003355AB" w:rsidP="00F058DE">
      <w:pPr>
        <w:pStyle w:val="Gvdemetni0"/>
        <w:shd w:val="clear" w:color="auto" w:fill="auto"/>
        <w:spacing w:after="0" w:line="240" w:lineRule="auto"/>
        <w:ind w:left="142"/>
        <w:jc w:val="both"/>
        <w:rPr>
          <w:rFonts w:asciiTheme="majorHAnsi" w:hAnsiTheme="majorHAnsi"/>
          <w:sz w:val="28"/>
          <w:szCs w:val="28"/>
        </w:rPr>
      </w:pPr>
    </w:p>
    <w:p w:rsidR="003355AB" w:rsidRDefault="004F3B3A" w:rsidP="00F058DE">
      <w:pPr>
        <w:pStyle w:val="Gvdemetni0"/>
        <w:shd w:val="clear" w:color="auto" w:fill="auto"/>
        <w:spacing w:after="0" w:line="240" w:lineRule="auto"/>
        <w:ind w:left="142"/>
        <w:jc w:val="both"/>
        <w:rPr>
          <w:rFonts w:asciiTheme="majorHAnsi" w:hAnsiTheme="majorHAnsi"/>
          <w:sz w:val="28"/>
          <w:szCs w:val="28"/>
        </w:rPr>
      </w:pPr>
      <w:r w:rsidRPr="003355AB">
        <w:rPr>
          <w:rFonts w:asciiTheme="majorHAnsi" w:hAnsiTheme="majorHAnsi"/>
          <w:sz w:val="28"/>
          <w:szCs w:val="28"/>
        </w:rPr>
        <w:t xml:space="preserve">T.C. </w:t>
      </w:r>
    </w:p>
    <w:p w:rsidR="00C818E0" w:rsidRDefault="004F3B3A" w:rsidP="00F058DE">
      <w:pPr>
        <w:pStyle w:val="Gvdemetni0"/>
        <w:shd w:val="clear" w:color="auto" w:fill="auto"/>
        <w:spacing w:after="0" w:line="240" w:lineRule="auto"/>
        <w:ind w:left="142"/>
        <w:jc w:val="both"/>
        <w:rPr>
          <w:rFonts w:asciiTheme="majorHAnsi" w:hAnsiTheme="majorHAnsi"/>
          <w:sz w:val="28"/>
          <w:szCs w:val="28"/>
        </w:rPr>
      </w:pPr>
      <w:r w:rsidRPr="003355AB">
        <w:rPr>
          <w:rFonts w:asciiTheme="majorHAnsi" w:hAnsiTheme="majorHAnsi"/>
          <w:sz w:val="28"/>
          <w:szCs w:val="28"/>
        </w:rPr>
        <w:t>ANTALYA</w:t>
      </w:r>
    </w:p>
    <w:p w:rsidR="008C4F9E" w:rsidRPr="003355AB" w:rsidRDefault="004F3B3A" w:rsidP="00F058DE">
      <w:pPr>
        <w:pStyle w:val="Gvdemetni0"/>
        <w:shd w:val="clear" w:color="auto" w:fill="auto"/>
        <w:spacing w:after="0" w:line="240" w:lineRule="auto"/>
        <w:ind w:left="142"/>
        <w:jc w:val="both"/>
        <w:rPr>
          <w:rFonts w:asciiTheme="majorHAnsi" w:hAnsiTheme="majorHAnsi"/>
          <w:sz w:val="28"/>
          <w:szCs w:val="28"/>
        </w:rPr>
      </w:pPr>
      <w:r w:rsidRPr="003355AB">
        <w:rPr>
          <w:rFonts w:asciiTheme="majorHAnsi" w:hAnsiTheme="majorHAnsi"/>
          <w:sz w:val="28"/>
          <w:szCs w:val="28"/>
        </w:rPr>
        <w:t xml:space="preserve"> 2. İDARE MAHKEMESİ</w:t>
      </w:r>
    </w:p>
    <w:p w:rsidR="003355AB" w:rsidRDefault="004F3B3A" w:rsidP="00F058DE">
      <w:pPr>
        <w:pStyle w:val="Gvdemetni20"/>
        <w:shd w:val="clear" w:color="auto" w:fill="auto"/>
        <w:tabs>
          <w:tab w:val="left" w:pos="7590"/>
        </w:tabs>
        <w:spacing w:before="0" w:after="0" w:line="240" w:lineRule="auto"/>
        <w:ind w:left="142"/>
        <w:jc w:val="both"/>
        <w:rPr>
          <w:rFonts w:asciiTheme="majorHAnsi" w:hAnsiTheme="majorHAnsi"/>
          <w:b w:val="0"/>
          <w:sz w:val="28"/>
          <w:szCs w:val="28"/>
        </w:rPr>
      </w:pPr>
      <w:r w:rsidRPr="003355AB">
        <w:rPr>
          <w:rFonts w:asciiTheme="majorHAnsi" w:hAnsiTheme="majorHAnsi"/>
          <w:b w:val="0"/>
          <w:sz w:val="28"/>
          <w:szCs w:val="28"/>
        </w:rPr>
        <w:t xml:space="preserve">ESAS </w:t>
      </w:r>
      <w:r w:rsidR="003355AB" w:rsidRPr="003355AB">
        <w:rPr>
          <w:rFonts w:asciiTheme="majorHAnsi" w:hAnsiTheme="majorHAnsi"/>
          <w:b w:val="0"/>
          <w:sz w:val="28"/>
          <w:szCs w:val="28"/>
        </w:rPr>
        <w:t>NO: 2012</w:t>
      </w:r>
      <w:r w:rsidRPr="003355AB">
        <w:rPr>
          <w:rFonts w:asciiTheme="majorHAnsi" w:hAnsiTheme="majorHAnsi"/>
          <w:b w:val="0"/>
          <w:sz w:val="28"/>
          <w:szCs w:val="28"/>
        </w:rPr>
        <w:t>/1060</w:t>
      </w:r>
      <w:r w:rsidR="00F058DE">
        <w:rPr>
          <w:rFonts w:asciiTheme="majorHAnsi" w:hAnsiTheme="majorHAnsi"/>
          <w:b w:val="0"/>
          <w:sz w:val="28"/>
          <w:szCs w:val="28"/>
        </w:rPr>
        <w:tab/>
      </w:r>
    </w:p>
    <w:p w:rsidR="008C4F9E" w:rsidRPr="003355AB" w:rsidRDefault="004F3B3A" w:rsidP="00F058DE">
      <w:pPr>
        <w:pStyle w:val="Gvdemetni20"/>
        <w:shd w:val="clear" w:color="auto" w:fill="auto"/>
        <w:spacing w:before="0" w:after="0" w:line="240" w:lineRule="auto"/>
        <w:ind w:left="142"/>
        <w:jc w:val="both"/>
        <w:rPr>
          <w:rFonts w:asciiTheme="majorHAnsi" w:hAnsiTheme="majorHAnsi"/>
          <w:b w:val="0"/>
          <w:sz w:val="28"/>
          <w:szCs w:val="28"/>
        </w:rPr>
      </w:pPr>
      <w:r w:rsidRPr="003355AB">
        <w:rPr>
          <w:rFonts w:asciiTheme="majorHAnsi" w:hAnsiTheme="majorHAnsi"/>
          <w:b w:val="0"/>
          <w:sz w:val="28"/>
          <w:szCs w:val="28"/>
        </w:rPr>
        <w:t xml:space="preserve"> KARAR </w:t>
      </w:r>
      <w:r w:rsidR="003355AB" w:rsidRPr="003355AB">
        <w:rPr>
          <w:rFonts w:asciiTheme="majorHAnsi" w:hAnsiTheme="majorHAnsi"/>
          <w:b w:val="0"/>
          <w:sz w:val="28"/>
          <w:szCs w:val="28"/>
        </w:rPr>
        <w:t>NO: 2014</w:t>
      </w:r>
      <w:r w:rsidRPr="003355AB">
        <w:rPr>
          <w:rFonts w:asciiTheme="majorHAnsi" w:hAnsiTheme="majorHAnsi"/>
          <w:b w:val="0"/>
          <w:sz w:val="28"/>
          <w:szCs w:val="28"/>
        </w:rPr>
        <w:t>/31</w:t>
      </w:r>
    </w:p>
    <w:p w:rsidR="008C4F9E" w:rsidRPr="003355AB" w:rsidRDefault="004F3B3A" w:rsidP="00F058DE">
      <w:pPr>
        <w:pStyle w:val="Gvdemetni0"/>
        <w:shd w:val="clear" w:color="auto" w:fill="auto"/>
        <w:tabs>
          <w:tab w:val="left" w:leader="underscore" w:pos="3493"/>
        </w:tabs>
        <w:spacing w:after="0" w:line="240" w:lineRule="auto"/>
        <w:ind w:left="142"/>
        <w:jc w:val="both"/>
        <w:rPr>
          <w:rFonts w:asciiTheme="majorHAnsi" w:hAnsiTheme="majorHAnsi"/>
          <w:sz w:val="28"/>
          <w:szCs w:val="28"/>
        </w:rPr>
      </w:pPr>
      <w:r w:rsidRPr="003355AB">
        <w:rPr>
          <w:rStyle w:val="Gvdemetni11ptKaln"/>
          <w:rFonts w:asciiTheme="majorHAnsi" w:hAnsiTheme="majorHAnsi"/>
          <w:b w:val="0"/>
          <w:sz w:val="28"/>
          <w:szCs w:val="28"/>
        </w:rPr>
        <w:t>DAVACI</w:t>
      </w:r>
      <w:r w:rsidR="003355AB">
        <w:rPr>
          <w:rFonts w:asciiTheme="majorHAnsi" w:hAnsiTheme="majorHAnsi"/>
          <w:sz w:val="28"/>
          <w:szCs w:val="28"/>
        </w:rPr>
        <w:t xml:space="preserve"> </w:t>
      </w:r>
    </w:p>
    <w:p w:rsidR="008C4F9E" w:rsidRPr="003355AB" w:rsidRDefault="003355AB" w:rsidP="00F058DE">
      <w:pPr>
        <w:pStyle w:val="Gvdemetni0"/>
        <w:shd w:val="clear" w:color="auto" w:fill="auto"/>
        <w:tabs>
          <w:tab w:val="left" w:leader="underscore" w:pos="3474"/>
        </w:tabs>
        <w:spacing w:after="0" w:line="240" w:lineRule="auto"/>
        <w:ind w:left="142"/>
        <w:jc w:val="both"/>
        <w:rPr>
          <w:rFonts w:asciiTheme="majorHAnsi" w:hAnsiTheme="majorHAnsi"/>
          <w:sz w:val="28"/>
          <w:szCs w:val="28"/>
        </w:rPr>
      </w:pPr>
      <w:r>
        <w:rPr>
          <w:rStyle w:val="Gvdemetni11ptKaln"/>
          <w:rFonts w:asciiTheme="majorHAnsi" w:hAnsiTheme="majorHAnsi"/>
          <w:b w:val="0"/>
          <w:sz w:val="28"/>
          <w:szCs w:val="28"/>
        </w:rPr>
        <w:t>DAV</w:t>
      </w:r>
      <w:r w:rsidRPr="003355AB">
        <w:rPr>
          <w:rStyle w:val="Gvdemetni11ptKaln"/>
          <w:rFonts w:asciiTheme="majorHAnsi" w:hAnsiTheme="majorHAnsi"/>
          <w:b w:val="0"/>
          <w:sz w:val="28"/>
          <w:szCs w:val="28"/>
        </w:rPr>
        <w:t>ALI</w:t>
      </w:r>
      <w:r>
        <w:rPr>
          <w:rFonts w:asciiTheme="majorHAnsi" w:hAnsiTheme="majorHAnsi"/>
          <w:sz w:val="28"/>
          <w:szCs w:val="28"/>
        </w:rPr>
        <w:t>: TAPU</w:t>
      </w:r>
      <w:r w:rsidR="004F3B3A" w:rsidRPr="003355AB">
        <w:rPr>
          <w:rFonts w:asciiTheme="majorHAnsi" w:hAnsiTheme="majorHAnsi"/>
          <w:sz w:val="28"/>
          <w:szCs w:val="28"/>
        </w:rPr>
        <w:t xml:space="preserve"> KADASTRO GENEL MÜDÜRLÜĞÜ</w:t>
      </w:r>
    </w:p>
    <w:p w:rsidR="008C4F9E" w:rsidRPr="003355AB" w:rsidRDefault="003355AB" w:rsidP="00F058DE">
      <w:pPr>
        <w:pStyle w:val="Gvdemetni0"/>
        <w:shd w:val="clear" w:color="auto" w:fill="auto"/>
        <w:tabs>
          <w:tab w:val="left" w:leader="underscore" w:pos="3498"/>
        </w:tabs>
        <w:spacing w:after="0" w:line="240" w:lineRule="auto"/>
        <w:ind w:left="142"/>
        <w:jc w:val="both"/>
        <w:rPr>
          <w:rFonts w:asciiTheme="majorHAnsi" w:hAnsiTheme="majorHAnsi"/>
          <w:sz w:val="28"/>
          <w:szCs w:val="28"/>
        </w:rPr>
      </w:pPr>
      <w:r w:rsidRPr="003355AB">
        <w:rPr>
          <w:rStyle w:val="Gvdemetni11ptKaln"/>
          <w:rFonts w:asciiTheme="majorHAnsi" w:hAnsiTheme="majorHAnsi"/>
          <w:b w:val="0"/>
          <w:sz w:val="28"/>
          <w:szCs w:val="28"/>
        </w:rPr>
        <w:t>VEKİLİ</w:t>
      </w:r>
      <w:r>
        <w:rPr>
          <w:rFonts w:asciiTheme="majorHAnsi" w:hAnsiTheme="majorHAnsi"/>
          <w:sz w:val="28"/>
          <w:szCs w:val="28"/>
        </w:rPr>
        <w:t>:</w:t>
      </w:r>
      <w:r w:rsidR="004F3B3A" w:rsidRPr="003355AB">
        <w:rPr>
          <w:rFonts w:asciiTheme="majorHAnsi" w:hAnsiTheme="majorHAnsi"/>
          <w:sz w:val="28"/>
          <w:szCs w:val="28"/>
        </w:rPr>
        <w:t xml:space="preserve"> </w:t>
      </w:r>
    </w:p>
    <w:p w:rsidR="008C4F9E" w:rsidRDefault="004F3B3A" w:rsidP="00F058DE">
      <w:pPr>
        <w:pStyle w:val="Gvdemetni0"/>
        <w:shd w:val="clear" w:color="auto" w:fill="auto"/>
        <w:tabs>
          <w:tab w:val="left" w:leader="underscore" w:pos="3603"/>
        </w:tabs>
        <w:spacing w:after="0" w:line="240" w:lineRule="auto"/>
        <w:ind w:left="142"/>
        <w:jc w:val="both"/>
        <w:rPr>
          <w:rFonts w:asciiTheme="majorHAnsi" w:hAnsiTheme="majorHAnsi"/>
          <w:sz w:val="28"/>
          <w:szCs w:val="28"/>
        </w:rPr>
      </w:pPr>
      <w:r w:rsidRPr="003355AB">
        <w:rPr>
          <w:rStyle w:val="Gvdemetni11ptKaln"/>
          <w:rFonts w:asciiTheme="majorHAnsi" w:hAnsiTheme="majorHAnsi"/>
          <w:b w:val="0"/>
          <w:sz w:val="28"/>
          <w:szCs w:val="28"/>
        </w:rPr>
        <w:t>DAVANIN ÖZETİ</w:t>
      </w:r>
      <w:r w:rsidRPr="003355AB">
        <w:rPr>
          <w:rFonts w:asciiTheme="majorHAnsi" w:hAnsiTheme="majorHAnsi"/>
          <w:sz w:val="28"/>
          <w:szCs w:val="28"/>
        </w:rPr>
        <w:t xml:space="preserve">: </w:t>
      </w:r>
      <w:r w:rsidR="003355AB">
        <w:rPr>
          <w:rFonts w:asciiTheme="majorHAnsi" w:hAnsiTheme="majorHAnsi"/>
          <w:sz w:val="28"/>
          <w:szCs w:val="28"/>
        </w:rPr>
        <w:t>Antalya İli, Serik Tapu Müdürlü</w:t>
      </w:r>
      <w:r w:rsidRPr="003355AB">
        <w:rPr>
          <w:rFonts w:asciiTheme="majorHAnsi" w:hAnsiTheme="majorHAnsi"/>
          <w:sz w:val="28"/>
          <w:szCs w:val="28"/>
        </w:rPr>
        <w:t>ğü'nde Bilgisayar İşletmeni olarak</w:t>
      </w:r>
      <w:r w:rsidR="003355AB">
        <w:rPr>
          <w:rFonts w:asciiTheme="majorHAnsi" w:hAnsiTheme="majorHAnsi"/>
          <w:sz w:val="28"/>
          <w:szCs w:val="28"/>
        </w:rPr>
        <w:t xml:space="preserve"> </w:t>
      </w:r>
      <w:r w:rsidRPr="003355AB">
        <w:rPr>
          <w:rFonts w:asciiTheme="majorHAnsi" w:hAnsiTheme="majorHAnsi"/>
          <w:sz w:val="28"/>
          <w:szCs w:val="28"/>
        </w:rPr>
        <w:t>g</w:t>
      </w:r>
      <w:r w:rsidR="003355AB">
        <w:rPr>
          <w:rFonts w:asciiTheme="majorHAnsi" w:hAnsiTheme="majorHAnsi"/>
          <w:sz w:val="28"/>
          <w:szCs w:val="28"/>
        </w:rPr>
        <w:t>örev yapan davacının, Isparta İli, Gelendost Tapu Mü</w:t>
      </w:r>
      <w:r w:rsidRPr="003355AB">
        <w:rPr>
          <w:rFonts w:asciiTheme="majorHAnsi" w:hAnsiTheme="majorHAnsi"/>
          <w:sz w:val="28"/>
          <w:szCs w:val="28"/>
        </w:rPr>
        <w:t xml:space="preserve">dürlüğü'ne Bilgisayar işletmeni olarak atanmasına ilişkin </w:t>
      </w:r>
      <w:r w:rsidR="00F058DE" w:rsidRPr="003355AB">
        <w:rPr>
          <w:rFonts w:asciiTheme="majorHAnsi" w:hAnsiTheme="majorHAnsi"/>
          <w:sz w:val="28"/>
          <w:szCs w:val="28"/>
        </w:rPr>
        <w:t>20.07.2012</w:t>
      </w:r>
      <w:r w:rsidRPr="003355AB">
        <w:rPr>
          <w:rFonts w:asciiTheme="majorHAnsi" w:hAnsiTheme="majorHAnsi"/>
          <w:sz w:val="28"/>
          <w:szCs w:val="28"/>
        </w:rPr>
        <w:t xml:space="preserve"> olur tarihli Tapu ve Kadastro Genel Müdürlüğü işleminin, hukuka aykırı olduğu, hakkındaki soruşturmanın asılsız iddiadan ibaret olduğu, üzerine atılan suçlamanın doğru olmadığı ileri sürülerek iptali istenilmektedir.</w:t>
      </w:r>
    </w:p>
    <w:p w:rsidR="00F058DE" w:rsidRPr="003355AB" w:rsidRDefault="00F058DE" w:rsidP="00F058DE">
      <w:pPr>
        <w:pStyle w:val="Gvdemetni0"/>
        <w:shd w:val="clear" w:color="auto" w:fill="auto"/>
        <w:tabs>
          <w:tab w:val="left" w:leader="underscore" w:pos="3603"/>
        </w:tabs>
        <w:spacing w:after="0" w:line="240" w:lineRule="auto"/>
        <w:ind w:left="142"/>
        <w:jc w:val="both"/>
        <w:rPr>
          <w:rFonts w:asciiTheme="majorHAnsi" w:hAnsiTheme="majorHAnsi"/>
          <w:sz w:val="28"/>
          <w:szCs w:val="28"/>
        </w:rPr>
      </w:pPr>
    </w:p>
    <w:p w:rsidR="008C4F9E" w:rsidRPr="003355AB" w:rsidRDefault="004F3B3A" w:rsidP="00F058DE">
      <w:pPr>
        <w:pStyle w:val="Gvdemetni0"/>
        <w:shd w:val="clear" w:color="auto" w:fill="auto"/>
        <w:tabs>
          <w:tab w:val="left" w:leader="underscore" w:pos="3766"/>
        </w:tabs>
        <w:spacing w:after="0" w:line="240" w:lineRule="auto"/>
        <w:ind w:left="142"/>
        <w:jc w:val="both"/>
        <w:rPr>
          <w:rFonts w:asciiTheme="majorHAnsi" w:hAnsiTheme="majorHAnsi"/>
          <w:sz w:val="28"/>
          <w:szCs w:val="28"/>
        </w:rPr>
      </w:pPr>
      <w:r w:rsidRPr="003355AB">
        <w:rPr>
          <w:rStyle w:val="Gvdemetni1"/>
          <w:rFonts w:asciiTheme="majorHAnsi" w:hAnsiTheme="majorHAnsi"/>
          <w:sz w:val="28"/>
          <w:szCs w:val="28"/>
        </w:rPr>
        <w:t>SAV UNMA ÖZETİ</w:t>
      </w:r>
      <w:r w:rsidRPr="003355AB">
        <w:rPr>
          <w:rFonts w:asciiTheme="majorHAnsi" w:hAnsiTheme="majorHAnsi"/>
          <w:sz w:val="28"/>
          <w:szCs w:val="28"/>
        </w:rPr>
        <w:t xml:space="preserve">: Davacı ve diğer personel hakkında yapılan </w:t>
      </w:r>
      <w:r w:rsidR="00F058DE" w:rsidRPr="003355AB">
        <w:rPr>
          <w:rFonts w:asciiTheme="majorHAnsi" w:hAnsiTheme="majorHAnsi"/>
          <w:sz w:val="28"/>
          <w:szCs w:val="28"/>
        </w:rPr>
        <w:t>şikâyet</w:t>
      </w:r>
      <w:r w:rsidRPr="003355AB">
        <w:rPr>
          <w:rFonts w:asciiTheme="majorHAnsi" w:hAnsiTheme="majorHAnsi"/>
          <w:sz w:val="28"/>
          <w:szCs w:val="28"/>
        </w:rPr>
        <w:t xml:space="preserve"> üzerine yapılan</w:t>
      </w:r>
    </w:p>
    <w:p w:rsidR="008C4F9E" w:rsidRDefault="00F058DE" w:rsidP="00F058DE">
      <w:pPr>
        <w:pStyle w:val="Gvdemetni0"/>
        <w:shd w:val="clear" w:color="auto" w:fill="auto"/>
        <w:spacing w:after="0" w:line="240" w:lineRule="auto"/>
        <w:ind w:left="142"/>
        <w:jc w:val="both"/>
        <w:rPr>
          <w:rFonts w:asciiTheme="majorHAnsi" w:hAnsiTheme="majorHAnsi"/>
          <w:sz w:val="28"/>
          <w:szCs w:val="28"/>
        </w:rPr>
      </w:pPr>
      <w:r w:rsidRPr="003355AB">
        <w:rPr>
          <w:rFonts w:asciiTheme="majorHAnsi" w:hAnsiTheme="majorHAnsi"/>
          <w:sz w:val="28"/>
          <w:szCs w:val="28"/>
        </w:rPr>
        <w:t>Soruşturma</w:t>
      </w:r>
      <w:r w:rsidR="004F3B3A" w:rsidRPr="003355AB">
        <w:rPr>
          <w:rFonts w:asciiTheme="majorHAnsi" w:hAnsiTheme="majorHAnsi"/>
          <w:sz w:val="28"/>
          <w:szCs w:val="28"/>
        </w:rPr>
        <w:t xml:space="preserve"> sonucu tespit edilen aksaklıkların giderilmesini teminen kamu yararı ve hizmet gerekleri gözetilerek tesis edilen işlemin hukuka ve mevzuata uygun olduğu ileri sürülerek davanın reddi gerektiği savunulmaktadır.</w:t>
      </w:r>
    </w:p>
    <w:p w:rsidR="00F058DE" w:rsidRPr="003355AB" w:rsidRDefault="00F058DE" w:rsidP="00F058DE">
      <w:pPr>
        <w:pStyle w:val="Gvdemetni0"/>
        <w:shd w:val="clear" w:color="auto" w:fill="auto"/>
        <w:spacing w:after="0" w:line="240" w:lineRule="auto"/>
        <w:ind w:left="142"/>
        <w:jc w:val="both"/>
        <w:rPr>
          <w:rFonts w:asciiTheme="majorHAnsi" w:hAnsiTheme="majorHAnsi"/>
          <w:sz w:val="28"/>
          <w:szCs w:val="28"/>
        </w:rPr>
      </w:pPr>
    </w:p>
    <w:p w:rsidR="008C4F9E" w:rsidRDefault="003355AB" w:rsidP="00F058DE">
      <w:pPr>
        <w:pStyle w:val="Gvdemetni0"/>
        <w:shd w:val="clear" w:color="auto" w:fill="auto"/>
        <w:spacing w:after="0" w:line="240" w:lineRule="auto"/>
        <w:ind w:left="14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4F3B3A" w:rsidRPr="003355AB">
        <w:rPr>
          <w:rFonts w:asciiTheme="majorHAnsi" w:hAnsiTheme="majorHAnsi"/>
          <w:sz w:val="28"/>
          <w:szCs w:val="28"/>
        </w:rPr>
        <w:t>TÜRK MİLLETİ ADINA</w:t>
      </w:r>
    </w:p>
    <w:p w:rsidR="008C4F9E" w:rsidRDefault="003355AB" w:rsidP="00F058DE">
      <w:pPr>
        <w:pStyle w:val="Gvdemetni0"/>
        <w:shd w:val="clear" w:color="auto" w:fill="auto"/>
        <w:spacing w:after="0" w:line="240" w:lineRule="auto"/>
        <w:ind w:left="14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4F3B3A" w:rsidRPr="003355AB">
        <w:rPr>
          <w:rFonts w:asciiTheme="majorHAnsi" w:hAnsiTheme="majorHAnsi"/>
          <w:sz w:val="28"/>
          <w:szCs w:val="28"/>
        </w:rPr>
        <w:t>Hüküm veren Antalya 2. idare Mahkemesi'nce dava dosyası incelenerek işin gereği görüşüldü:</w:t>
      </w:r>
    </w:p>
    <w:p w:rsidR="00F058DE" w:rsidRPr="003355AB" w:rsidRDefault="00F058DE" w:rsidP="00F058DE">
      <w:pPr>
        <w:pStyle w:val="Gvdemetni0"/>
        <w:shd w:val="clear" w:color="auto" w:fill="auto"/>
        <w:spacing w:after="0" w:line="240" w:lineRule="auto"/>
        <w:ind w:left="142"/>
        <w:jc w:val="both"/>
        <w:rPr>
          <w:rFonts w:asciiTheme="majorHAnsi" w:hAnsiTheme="majorHAnsi"/>
          <w:sz w:val="28"/>
          <w:szCs w:val="28"/>
        </w:rPr>
      </w:pPr>
    </w:p>
    <w:p w:rsidR="008C4F9E" w:rsidRDefault="003355AB" w:rsidP="00F058DE">
      <w:pPr>
        <w:pStyle w:val="Gvdemetni0"/>
        <w:shd w:val="clear" w:color="auto" w:fill="auto"/>
        <w:spacing w:after="0" w:line="240" w:lineRule="auto"/>
        <w:ind w:left="14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4F3B3A" w:rsidRPr="003355AB">
        <w:rPr>
          <w:rFonts w:asciiTheme="majorHAnsi" w:hAnsiTheme="majorHAnsi"/>
          <w:sz w:val="28"/>
          <w:szCs w:val="28"/>
        </w:rPr>
        <w:t xml:space="preserve">Dava; </w:t>
      </w:r>
      <w:r>
        <w:rPr>
          <w:rFonts w:asciiTheme="majorHAnsi" w:hAnsiTheme="majorHAnsi"/>
          <w:sz w:val="28"/>
          <w:szCs w:val="28"/>
        </w:rPr>
        <w:t>Antalya İli, Serik Tapu Müdürlü</w:t>
      </w:r>
      <w:r w:rsidR="004F3B3A" w:rsidRPr="003355AB">
        <w:rPr>
          <w:rFonts w:asciiTheme="majorHAnsi" w:hAnsiTheme="majorHAnsi"/>
          <w:sz w:val="28"/>
          <w:szCs w:val="28"/>
        </w:rPr>
        <w:t>ğü'nde Bilgisayar İşletmeni</w:t>
      </w:r>
      <w:r>
        <w:rPr>
          <w:rFonts w:asciiTheme="majorHAnsi" w:hAnsiTheme="majorHAnsi"/>
          <w:sz w:val="28"/>
          <w:szCs w:val="28"/>
        </w:rPr>
        <w:t xml:space="preserve"> olarak görev yapan davacının, I</w:t>
      </w:r>
      <w:r w:rsidR="004F3B3A" w:rsidRPr="003355AB">
        <w:rPr>
          <w:rFonts w:asciiTheme="majorHAnsi" w:hAnsiTheme="majorHAnsi"/>
          <w:sz w:val="28"/>
          <w:szCs w:val="28"/>
        </w:rPr>
        <w:t xml:space="preserve">sparta İli, Gelendost Tapu Müdürlüğü'ne Bilgisayar işletmeni olarak atanmasına ilişkin </w:t>
      </w:r>
      <w:r w:rsidR="00F058DE" w:rsidRPr="003355AB">
        <w:rPr>
          <w:rFonts w:asciiTheme="majorHAnsi" w:hAnsiTheme="majorHAnsi"/>
          <w:sz w:val="28"/>
          <w:szCs w:val="28"/>
        </w:rPr>
        <w:t>20.07.2012</w:t>
      </w:r>
      <w:r w:rsidR="004F3B3A" w:rsidRPr="003355AB">
        <w:rPr>
          <w:rFonts w:asciiTheme="majorHAnsi" w:hAnsiTheme="majorHAnsi"/>
          <w:sz w:val="28"/>
          <w:szCs w:val="28"/>
        </w:rPr>
        <w:t xml:space="preserve"> olur tarihli Tapu ve Kadastro Genel Müdürlüğü işleminin iptali istemiyle açılmıştır.</w:t>
      </w:r>
    </w:p>
    <w:p w:rsidR="00F058DE" w:rsidRPr="003355AB" w:rsidRDefault="00F058DE" w:rsidP="00F058DE">
      <w:pPr>
        <w:pStyle w:val="Gvdemetni0"/>
        <w:shd w:val="clear" w:color="auto" w:fill="auto"/>
        <w:spacing w:after="0" w:line="240" w:lineRule="auto"/>
        <w:ind w:left="142"/>
        <w:jc w:val="both"/>
        <w:rPr>
          <w:rFonts w:asciiTheme="majorHAnsi" w:hAnsiTheme="majorHAnsi"/>
          <w:sz w:val="28"/>
          <w:szCs w:val="28"/>
        </w:rPr>
      </w:pPr>
    </w:p>
    <w:p w:rsidR="008C4F9E" w:rsidRDefault="00F058DE" w:rsidP="00F058DE">
      <w:pPr>
        <w:pStyle w:val="Gvdemetni0"/>
        <w:shd w:val="clear" w:color="auto" w:fill="auto"/>
        <w:spacing w:after="0" w:line="240" w:lineRule="auto"/>
        <w:ind w:left="14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4F3B3A" w:rsidRPr="003355AB">
        <w:rPr>
          <w:rFonts w:asciiTheme="majorHAnsi" w:hAnsiTheme="majorHAnsi"/>
          <w:sz w:val="28"/>
          <w:szCs w:val="28"/>
        </w:rPr>
        <w:t xml:space="preserve">657 sayılı Devlet Memurları Kanununun "Memurların Kurumlarınca Görevlerinin </w:t>
      </w:r>
      <w:r w:rsidR="004F3B3A" w:rsidRPr="003355AB">
        <w:rPr>
          <w:rFonts w:asciiTheme="majorHAnsi" w:hAnsiTheme="majorHAnsi"/>
          <w:sz w:val="28"/>
          <w:szCs w:val="28"/>
          <w:vertAlign w:val="subscript"/>
        </w:rPr>
        <w:t xml:space="preserve">ve </w:t>
      </w:r>
      <w:r w:rsidR="004F3B3A" w:rsidRPr="003355AB">
        <w:rPr>
          <w:rFonts w:asciiTheme="majorHAnsi" w:hAnsiTheme="majorHAnsi"/>
          <w:sz w:val="28"/>
          <w:szCs w:val="28"/>
        </w:rPr>
        <w:t>Yerlerinin Değiştirilmesi" başlıklı 76. madde</w:t>
      </w:r>
      <w:r>
        <w:rPr>
          <w:rFonts w:asciiTheme="majorHAnsi" w:hAnsiTheme="majorHAnsi"/>
          <w:sz w:val="28"/>
          <w:szCs w:val="28"/>
        </w:rPr>
        <w:t>sinde kurumların görev ve unvan</w:t>
      </w:r>
      <w:r w:rsidR="004F3B3A" w:rsidRPr="003355AB">
        <w:rPr>
          <w:rFonts w:asciiTheme="majorHAnsi" w:hAnsiTheme="majorHAnsi"/>
          <w:sz w:val="28"/>
          <w:szCs w:val="28"/>
        </w:rPr>
        <w:t xml:space="preserve"> eşitliği gözetmeden kazanılmış hak aylık dereceleriyle memurları bulundukları kadro der ecelerine eşit veya 68. maddedeki esaslar çerçevesinde daha üst. </w:t>
      </w:r>
      <w:r w:rsidRPr="003355AB">
        <w:rPr>
          <w:rFonts w:asciiTheme="majorHAnsi" w:hAnsiTheme="majorHAnsi"/>
          <w:sz w:val="28"/>
          <w:szCs w:val="28"/>
        </w:rPr>
        <w:t>Kurum</w:t>
      </w:r>
      <w:r w:rsidR="004F3B3A" w:rsidRPr="003355AB">
        <w:rPr>
          <w:rFonts w:asciiTheme="majorHAnsi" w:hAnsiTheme="majorHAnsi"/>
          <w:sz w:val="28"/>
          <w:szCs w:val="28"/>
        </w:rPr>
        <w:t xml:space="preserve"> içinde aynı veya başka yerlerdeki diğer kadrolara naklen atayabilecekleri öngörülmüştür.</w:t>
      </w:r>
    </w:p>
    <w:p w:rsidR="00F058DE" w:rsidRPr="003355AB" w:rsidRDefault="00F058DE" w:rsidP="00F058DE">
      <w:pPr>
        <w:pStyle w:val="Gvdemetni0"/>
        <w:shd w:val="clear" w:color="auto" w:fill="auto"/>
        <w:spacing w:after="0" w:line="240" w:lineRule="auto"/>
        <w:ind w:left="142"/>
        <w:jc w:val="both"/>
        <w:rPr>
          <w:rFonts w:asciiTheme="majorHAnsi" w:hAnsiTheme="majorHAnsi"/>
          <w:sz w:val="28"/>
          <w:szCs w:val="28"/>
        </w:rPr>
      </w:pPr>
    </w:p>
    <w:p w:rsidR="008C4F9E" w:rsidRPr="003355AB" w:rsidRDefault="00F058DE" w:rsidP="00F058DE">
      <w:pPr>
        <w:pStyle w:val="Gvdemetni0"/>
        <w:shd w:val="clear" w:color="auto" w:fill="auto"/>
        <w:spacing w:after="0" w:line="240" w:lineRule="auto"/>
        <w:ind w:left="14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4F3B3A" w:rsidRPr="003355AB">
        <w:rPr>
          <w:rFonts w:asciiTheme="majorHAnsi" w:hAnsiTheme="majorHAnsi"/>
          <w:sz w:val="28"/>
          <w:szCs w:val="28"/>
        </w:rPr>
        <w:t xml:space="preserve">Dava dosyasının incelenmesinden; Antalya ili, Serik ilçesi Tapu Müdürlüğü'nde Bilgisayar işletmeni olarak görev yapan davacı ve diğer personel hakkında diğer personeller tarafından yapılan </w:t>
      </w:r>
      <w:r w:rsidR="003355AB" w:rsidRPr="003355AB">
        <w:rPr>
          <w:rFonts w:asciiTheme="majorHAnsi" w:hAnsiTheme="majorHAnsi"/>
          <w:sz w:val="28"/>
          <w:szCs w:val="28"/>
        </w:rPr>
        <w:t>şikâyet</w:t>
      </w:r>
      <w:r w:rsidR="004F3B3A" w:rsidRPr="003355AB">
        <w:rPr>
          <w:rFonts w:asciiTheme="majorHAnsi" w:hAnsiTheme="majorHAnsi"/>
          <w:sz w:val="28"/>
          <w:szCs w:val="28"/>
        </w:rPr>
        <w:t xml:space="preserve"> üzerine harç tahakkuklarını takipçilere elden verdikleri, takipçilerin işlemlerinin diğer işlemlerden öncelikli olarak bitirildiği, kuruma yeni atanlar ile uzun süreden bendir çalışanlar arasında huzursuzluk olduğu iddialarıyla ilgili yapılan soruşturma sonucunda, </w:t>
      </w:r>
      <w:r w:rsidRPr="003355AB">
        <w:rPr>
          <w:rFonts w:asciiTheme="majorHAnsi" w:hAnsiTheme="majorHAnsi"/>
          <w:sz w:val="28"/>
          <w:szCs w:val="28"/>
        </w:rPr>
        <w:t>şikâyet</w:t>
      </w:r>
      <w:r w:rsidR="004F3B3A" w:rsidRPr="003355AB">
        <w:rPr>
          <w:rFonts w:asciiTheme="majorHAnsi" w:hAnsiTheme="majorHAnsi"/>
          <w:sz w:val="28"/>
          <w:szCs w:val="28"/>
        </w:rPr>
        <w:t xml:space="preserve"> edilenler arasında bulunan davacının yıllardır aynı dairede çalışması nedeniyle yerelleştiği ve kamu hizmetini olumsuz etkilediği gerekçesiyle başka bir ye</w:t>
      </w:r>
      <w:r>
        <w:rPr>
          <w:rFonts w:asciiTheme="majorHAnsi" w:hAnsiTheme="majorHAnsi"/>
          <w:sz w:val="28"/>
          <w:szCs w:val="28"/>
        </w:rPr>
        <w:t>re atanmasının teklifi üzerine I</w:t>
      </w:r>
      <w:r w:rsidR="004F3B3A" w:rsidRPr="003355AB">
        <w:rPr>
          <w:rFonts w:asciiTheme="majorHAnsi" w:hAnsiTheme="majorHAnsi"/>
          <w:sz w:val="28"/>
          <w:szCs w:val="28"/>
        </w:rPr>
        <w:t>sparta İli. Gelendost İlçesi Tapu Müdürlüğü'ne Bilgisayar İşletmeni olarak atanmasına ilişkin dava konusu işlemin tesis olunduğu, anılan işlemin iptali istemiyle de iş bu davanın açıldığı anlaşılmaktadır.</w:t>
      </w:r>
    </w:p>
    <w:p w:rsidR="008C4F9E" w:rsidRDefault="003355AB" w:rsidP="00F058DE">
      <w:pPr>
        <w:pStyle w:val="Gvdemetni0"/>
        <w:shd w:val="clear" w:color="auto" w:fill="auto"/>
        <w:spacing w:after="0" w:line="240" w:lineRule="auto"/>
        <w:ind w:left="14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ab/>
      </w:r>
      <w:r>
        <w:rPr>
          <w:rFonts w:asciiTheme="majorHAnsi" w:hAnsiTheme="majorHAnsi"/>
          <w:sz w:val="28"/>
          <w:szCs w:val="28"/>
        </w:rPr>
        <w:tab/>
      </w:r>
      <w:r w:rsidR="004F3B3A" w:rsidRPr="003355AB">
        <w:rPr>
          <w:rFonts w:asciiTheme="majorHAnsi" w:hAnsiTheme="majorHAnsi"/>
          <w:sz w:val="28"/>
          <w:szCs w:val="28"/>
        </w:rPr>
        <w:t>Bakılan davada; davacının 1998 yılından itiba</w:t>
      </w:r>
      <w:r w:rsidR="00F058DE">
        <w:rPr>
          <w:rFonts w:asciiTheme="majorHAnsi" w:hAnsiTheme="majorHAnsi"/>
          <w:sz w:val="28"/>
          <w:szCs w:val="28"/>
        </w:rPr>
        <w:t>ren Serik ilçesi Tapu Müdürlüğü</w:t>
      </w:r>
      <w:r w:rsidR="004F3B3A" w:rsidRPr="003355AB">
        <w:rPr>
          <w:rFonts w:asciiTheme="majorHAnsi" w:hAnsiTheme="majorHAnsi"/>
          <w:sz w:val="28"/>
          <w:szCs w:val="28"/>
        </w:rPr>
        <w:t>n</w:t>
      </w:r>
      <w:r w:rsidR="00F058DE">
        <w:rPr>
          <w:rFonts w:asciiTheme="majorHAnsi" w:hAnsiTheme="majorHAnsi"/>
          <w:sz w:val="28"/>
          <w:szCs w:val="28"/>
        </w:rPr>
        <w:t>d</w:t>
      </w:r>
      <w:r w:rsidR="004F3B3A" w:rsidRPr="003355AB">
        <w:rPr>
          <w:rFonts w:asciiTheme="majorHAnsi" w:hAnsiTheme="majorHAnsi"/>
          <w:sz w:val="28"/>
          <w:szCs w:val="28"/>
        </w:rPr>
        <w:t>e görev yaptığı, 2007 yılında kınama cezası ile 2011 yılında ise uyarma eczası ile cezalandırıldığı, Serik İlçe Tapu Müdürlüğünde</w:t>
      </w:r>
      <w:r w:rsidR="004F3B3A" w:rsidRPr="003355AB">
        <w:rPr>
          <w:rStyle w:val="GvdemetniLucidaSansUnicode9ptKaln"/>
          <w:rFonts w:asciiTheme="majorHAnsi" w:hAnsiTheme="majorHAnsi"/>
          <w:b w:val="0"/>
          <w:sz w:val="28"/>
          <w:szCs w:val="28"/>
        </w:rPr>
        <w:t xml:space="preserve"> uzun</w:t>
      </w:r>
      <w:r w:rsidR="004F3B3A" w:rsidRPr="003355AB">
        <w:rPr>
          <w:rFonts w:asciiTheme="majorHAnsi" w:hAnsiTheme="majorHAnsi"/>
          <w:sz w:val="28"/>
          <w:szCs w:val="28"/>
        </w:rPr>
        <w:t xml:space="preserve"> süredir görev yaptığı, </w:t>
      </w:r>
      <w:r w:rsidR="00F058DE" w:rsidRPr="003355AB">
        <w:rPr>
          <w:rFonts w:asciiTheme="majorHAnsi" w:hAnsiTheme="majorHAnsi"/>
          <w:sz w:val="28"/>
          <w:szCs w:val="28"/>
        </w:rPr>
        <w:t>şikâyet</w:t>
      </w:r>
      <w:r w:rsidR="004F3B3A" w:rsidRPr="003355AB">
        <w:rPr>
          <w:rFonts w:asciiTheme="majorHAnsi" w:hAnsiTheme="majorHAnsi"/>
          <w:sz w:val="28"/>
          <w:szCs w:val="28"/>
        </w:rPr>
        <w:t xml:space="preserve"> edilen personelin uzun süredir görev yapan personel olduğu, </w:t>
      </w:r>
      <w:r w:rsidR="00A02F56" w:rsidRPr="003355AB">
        <w:rPr>
          <w:rFonts w:asciiTheme="majorHAnsi" w:hAnsiTheme="majorHAnsi"/>
          <w:sz w:val="28"/>
          <w:szCs w:val="28"/>
        </w:rPr>
        <w:t>şikâyet</w:t>
      </w:r>
      <w:r w:rsidR="004F3B3A" w:rsidRPr="003355AB">
        <w:rPr>
          <w:rFonts w:asciiTheme="majorHAnsi" w:hAnsiTheme="majorHAnsi"/>
          <w:sz w:val="28"/>
          <w:szCs w:val="28"/>
        </w:rPr>
        <w:t xml:space="preserve"> edenlerin ise sonradan gelen personel olduğu, kamu hizmetinin</w:t>
      </w:r>
      <w:r w:rsidR="00F058DE">
        <w:rPr>
          <w:rFonts w:asciiTheme="majorHAnsi" w:hAnsiTheme="majorHAnsi"/>
          <w:sz w:val="28"/>
          <w:szCs w:val="28"/>
        </w:rPr>
        <w:t xml:space="preserve"> </w:t>
      </w:r>
      <w:r w:rsidRPr="003355AB">
        <w:rPr>
          <w:rFonts w:asciiTheme="majorHAnsi" w:hAnsiTheme="majorHAnsi"/>
          <w:sz w:val="28"/>
          <w:szCs w:val="28"/>
        </w:rPr>
        <w:t>Olumsuz</w:t>
      </w:r>
      <w:r w:rsidR="004F3B3A" w:rsidRPr="003355AB">
        <w:rPr>
          <w:rFonts w:asciiTheme="majorHAnsi" w:hAnsiTheme="majorHAnsi"/>
          <w:sz w:val="28"/>
          <w:szCs w:val="28"/>
        </w:rPr>
        <w:t xml:space="preserve"> etkilenmesini önlemek amacıyla hizmet gerekleri gözetilerek tesis edildiği sonucuna varılan dava konusu işlemde hukuka aykırılık bulunmamaktadır.</w:t>
      </w:r>
    </w:p>
    <w:p w:rsidR="003355AB" w:rsidRPr="003355AB" w:rsidRDefault="003355AB" w:rsidP="00F058DE">
      <w:pPr>
        <w:pStyle w:val="Gvdemetni0"/>
        <w:shd w:val="clear" w:color="auto" w:fill="auto"/>
        <w:spacing w:after="0" w:line="240" w:lineRule="auto"/>
        <w:ind w:left="142"/>
        <w:jc w:val="both"/>
        <w:rPr>
          <w:rFonts w:asciiTheme="majorHAnsi" w:hAnsiTheme="majorHAnsi"/>
          <w:sz w:val="28"/>
          <w:szCs w:val="28"/>
        </w:rPr>
      </w:pPr>
    </w:p>
    <w:p w:rsidR="008C4F9E" w:rsidRPr="003355AB" w:rsidRDefault="003355AB" w:rsidP="00F058DE">
      <w:pPr>
        <w:pStyle w:val="Gvdemetni0"/>
        <w:shd w:val="clear" w:color="auto" w:fill="auto"/>
        <w:spacing w:after="0" w:line="240" w:lineRule="auto"/>
        <w:ind w:left="14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4F3B3A" w:rsidRPr="003355AB">
        <w:rPr>
          <w:rFonts w:asciiTheme="majorHAnsi" w:hAnsiTheme="majorHAnsi"/>
          <w:sz w:val="28"/>
          <w:szCs w:val="28"/>
        </w:rPr>
        <w:t xml:space="preserve">Açıklanan nedenlerle, DAVANIN REDDİNE, aşağıda dökümü yapılan 121,10 TL yargılama giderinin davacı üzerinde bırakılmasına, Avukatlık Asgari Ücret Tarifesi uyarınca belirlenen 750,00 TL </w:t>
      </w:r>
      <w:r w:rsidR="00F058DE" w:rsidRPr="003355AB">
        <w:rPr>
          <w:rFonts w:asciiTheme="majorHAnsi" w:hAnsiTheme="majorHAnsi"/>
          <w:sz w:val="28"/>
          <w:szCs w:val="28"/>
        </w:rPr>
        <w:t>vekâlet</w:t>
      </w:r>
      <w:r w:rsidR="004F3B3A" w:rsidRPr="003355AB">
        <w:rPr>
          <w:rFonts w:asciiTheme="majorHAnsi" w:hAnsiTheme="majorHAnsi"/>
          <w:sz w:val="28"/>
          <w:szCs w:val="28"/>
        </w:rPr>
        <w:t xml:space="preserve"> ücretinin davacıdan alınarak davalı idareye verilmesine, artan posta ücretinin hükmün kesinleşmesinden soma davacıya iadesine, kararın tebliğim izleyen günden itibaren 30 gün içerisinde Danıştay'a temyiz yolu açık olmak üzere </w:t>
      </w:r>
      <w:r w:rsidR="00F058DE" w:rsidRPr="003355AB">
        <w:rPr>
          <w:rFonts w:asciiTheme="majorHAnsi" w:hAnsiTheme="majorHAnsi"/>
          <w:sz w:val="28"/>
          <w:szCs w:val="28"/>
        </w:rPr>
        <w:t>09.01.2014</w:t>
      </w:r>
      <w:r w:rsidR="004F3B3A" w:rsidRPr="003355AB">
        <w:rPr>
          <w:rFonts w:asciiTheme="majorHAnsi" w:hAnsiTheme="majorHAnsi"/>
          <w:sz w:val="28"/>
          <w:szCs w:val="28"/>
        </w:rPr>
        <w:t xml:space="preserve"> tarihinde oybirliğiyle karar verildi.</w:t>
      </w:r>
    </w:p>
    <w:sectPr w:rsidR="008C4F9E" w:rsidRPr="003355AB" w:rsidSect="00F058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5" w:h="16837"/>
      <w:pgMar w:top="694" w:right="706" w:bottom="204" w:left="567" w:header="0" w:footer="3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208" w:rsidRDefault="00883208" w:rsidP="008C4F9E">
      <w:r>
        <w:separator/>
      </w:r>
    </w:p>
  </w:endnote>
  <w:endnote w:type="continuationSeparator" w:id="1">
    <w:p w:rsidR="00883208" w:rsidRDefault="00883208" w:rsidP="008C4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A0C" w:rsidRDefault="00FE0A0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A0C" w:rsidRDefault="00FE0A0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A0C" w:rsidRDefault="00FE0A0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208" w:rsidRDefault="00883208"/>
  </w:footnote>
  <w:footnote w:type="continuationSeparator" w:id="1">
    <w:p w:rsidR="00883208" w:rsidRDefault="0088320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A0C" w:rsidRDefault="003019D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460490" o:spid="_x0000_s3074" type="#_x0000_t136" style="position:absolute;margin-left:0;margin-top:0;width:969pt;height:42.75pt;rotation:315;z-index:-251654144;mso-position-horizontal:center;mso-position-horizontal-relative:margin;mso-position-vertical:center;mso-position-vertical-relative:margin" o:allowincell="f" fillcolor="#17365d [2415]" stroked="f">
          <v:fill opacity=".5"/>
          <v:textpath style="font-family:&quot;Albertus MT Lt&quot;" string="http://www.tkgm.gov.tr/tr/daire-başkanliklari/hukuk-müşavirliğ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A0C" w:rsidRDefault="003019D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460491" o:spid="_x0000_s3075" type="#_x0000_t136" style="position:absolute;margin-left:0;margin-top:0;width:969pt;height:42.75pt;rotation:315;z-index:-251652096;mso-position-horizontal:center;mso-position-horizontal-relative:margin;mso-position-vertical:center;mso-position-vertical-relative:margin" o:allowincell="f" fillcolor="#17365d [2415]" stroked="f">
          <v:fill opacity=".5"/>
          <v:textpath style="font-family:&quot;Albertus MT Lt&quot;" string="http://www.tkgm.gov.tr/tr/daire-başkanliklari/hukuk-müşavirliği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A0C" w:rsidRDefault="003019D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460489" o:spid="_x0000_s3073" type="#_x0000_t136" style="position:absolute;margin-left:0;margin-top:0;width:969pt;height:42.75pt;rotation:315;z-index:-251656192;mso-position-horizontal:center;mso-position-horizontal-relative:margin;mso-position-vertical:center;mso-position-vertical-relative:margin" o:allowincell="f" fillcolor="#17365d [2415]" stroked="f">
          <v:fill opacity=".5"/>
          <v:textpath style="font-family:&quot;Albertus MT Lt&quot;" string="http://www.tkgm.gov.tr/tr/daire-başkanliklari/hukuk-müşavirliği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4">
      <o:colormenu v:ext="edit" fillcolor="none [662]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C4F9E"/>
    <w:rsid w:val="001F3BD6"/>
    <w:rsid w:val="00256DD2"/>
    <w:rsid w:val="003019DC"/>
    <w:rsid w:val="003355AB"/>
    <w:rsid w:val="00470D96"/>
    <w:rsid w:val="004F3B3A"/>
    <w:rsid w:val="005F4994"/>
    <w:rsid w:val="006E7615"/>
    <w:rsid w:val="00883208"/>
    <w:rsid w:val="008C4F9E"/>
    <w:rsid w:val="00A02F56"/>
    <w:rsid w:val="00C818E0"/>
    <w:rsid w:val="00F058DE"/>
    <w:rsid w:val="00FE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4F9E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C4F9E"/>
    <w:rPr>
      <w:color w:val="000080"/>
      <w:u w:val="single"/>
    </w:rPr>
  </w:style>
  <w:style w:type="character" w:customStyle="1" w:styleId="Gvdemetni">
    <w:name w:val="Gövde metni_"/>
    <w:basedOn w:val="VarsaylanParagrafYazTipi"/>
    <w:link w:val="Gvdemetni0"/>
    <w:rsid w:val="008C4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2">
    <w:name w:val="Gövde metni (2)_"/>
    <w:basedOn w:val="VarsaylanParagrafYazTipi"/>
    <w:link w:val="Gvdemetni20"/>
    <w:rsid w:val="008C4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11ptKaln">
    <w:name w:val="Gövde metni + 11 pt;Kalın"/>
    <w:basedOn w:val="Gvdemetni"/>
    <w:rsid w:val="008C4F9E"/>
    <w:rPr>
      <w:b/>
      <w:bCs/>
      <w:spacing w:val="0"/>
      <w:sz w:val="22"/>
      <w:szCs w:val="22"/>
      <w:u w:val="single"/>
    </w:rPr>
  </w:style>
  <w:style w:type="character" w:customStyle="1" w:styleId="Gvdemetni1">
    <w:name w:val="Gövde metni"/>
    <w:basedOn w:val="Gvdemetni"/>
    <w:rsid w:val="008C4F9E"/>
    <w:rPr>
      <w:u w:val="single"/>
    </w:rPr>
  </w:style>
  <w:style w:type="character" w:customStyle="1" w:styleId="GvdemetniLucidaSansUnicode9ptKaln">
    <w:name w:val="Gövde metni + Lucida Sans Unicode;9 pt;Kalın"/>
    <w:basedOn w:val="Gvdemetni"/>
    <w:rsid w:val="008C4F9E"/>
    <w:rPr>
      <w:rFonts w:ascii="Lucida Sans Unicode" w:eastAsia="Lucida Sans Unicode" w:hAnsi="Lucida Sans Unicode" w:cs="Lucida Sans Unicode"/>
      <w:b/>
      <w:bCs/>
      <w:spacing w:val="0"/>
      <w:sz w:val="18"/>
      <w:szCs w:val="18"/>
    </w:rPr>
  </w:style>
  <w:style w:type="character" w:customStyle="1" w:styleId="Gvdemetni3">
    <w:name w:val="Gövde metni (3)_"/>
    <w:basedOn w:val="VarsaylanParagrafYazTipi"/>
    <w:link w:val="Gvdemetni30"/>
    <w:rsid w:val="008C4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Gvdemetni38pt0ptbolukbraklyor">
    <w:name w:val="Gövde metni (3) + 8 pt;0 pt boşluk bırakılıyor"/>
    <w:basedOn w:val="Gvdemetni3"/>
    <w:rsid w:val="008C4F9E"/>
    <w:rPr>
      <w:spacing w:val="10"/>
      <w:sz w:val="16"/>
      <w:szCs w:val="16"/>
    </w:rPr>
  </w:style>
  <w:style w:type="character" w:customStyle="1" w:styleId="Gvdemetni3LucidaSansUnicode9ptKaln">
    <w:name w:val="Gövde metni (3) + Lucida Sans Unicode;9 pt;Kalın"/>
    <w:basedOn w:val="Gvdemetni3"/>
    <w:rsid w:val="008C4F9E"/>
    <w:rPr>
      <w:rFonts w:ascii="Lucida Sans Unicode" w:eastAsia="Lucida Sans Unicode" w:hAnsi="Lucida Sans Unicode" w:cs="Lucida Sans Unicode"/>
      <w:b/>
      <w:bCs/>
      <w:spacing w:val="0"/>
      <w:sz w:val="18"/>
      <w:szCs w:val="18"/>
    </w:rPr>
  </w:style>
  <w:style w:type="character" w:customStyle="1" w:styleId="Gvdemetni11ptKaln0">
    <w:name w:val="Gövde metni + 11 pt;Kalın"/>
    <w:basedOn w:val="Gvdemetni"/>
    <w:rsid w:val="008C4F9E"/>
    <w:rPr>
      <w:b/>
      <w:bCs/>
      <w:spacing w:val="0"/>
      <w:sz w:val="22"/>
      <w:szCs w:val="22"/>
    </w:rPr>
  </w:style>
  <w:style w:type="character" w:customStyle="1" w:styleId="Tabloyazs">
    <w:name w:val="Tablo yazısı_"/>
    <w:basedOn w:val="VarsaylanParagrafYazTipi"/>
    <w:link w:val="Tabloyazs0"/>
    <w:rsid w:val="008C4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abloyazs1">
    <w:name w:val="Tablo yazısı"/>
    <w:basedOn w:val="Tabloyazs"/>
    <w:rsid w:val="008C4F9E"/>
    <w:rPr>
      <w:u w:val="single"/>
    </w:rPr>
  </w:style>
  <w:style w:type="character" w:customStyle="1" w:styleId="Gvdemetni4">
    <w:name w:val="Gövde metni (4)_"/>
    <w:basedOn w:val="VarsaylanParagrafYazTipi"/>
    <w:link w:val="Gvdemetni40"/>
    <w:rsid w:val="008C4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Gvdemetni365pt1ptbolukbraklyor">
    <w:name w:val="Gövde metni (3) + 6;5 pt;1 pt boşluk bırakılıyor"/>
    <w:basedOn w:val="Gvdemetni3"/>
    <w:rsid w:val="008C4F9E"/>
    <w:rPr>
      <w:spacing w:val="20"/>
      <w:sz w:val="13"/>
      <w:szCs w:val="13"/>
    </w:rPr>
  </w:style>
  <w:style w:type="character" w:customStyle="1" w:styleId="Gvdemetni365ptKaln1ptbolukbraklyor">
    <w:name w:val="Gövde metni (3) + 6;5 pt;Kalın;1 pt boşluk bırakılıyor"/>
    <w:basedOn w:val="Gvdemetni3"/>
    <w:rsid w:val="008C4F9E"/>
    <w:rPr>
      <w:b/>
      <w:bCs/>
      <w:spacing w:val="20"/>
      <w:sz w:val="13"/>
      <w:szCs w:val="13"/>
    </w:rPr>
  </w:style>
  <w:style w:type="paragraph" w:customStyle="1" w:styleId="Gvdemetni0">
    <w:name w:val="Gövde metni"/>
    <w:basedOn w:val="Normal"/>
    <w:link w:val="Gvdemetni"/>
    <w:rsid w:val="008C4F9E"/>
    <w:pPr>
      <w:shd w:val="clear" w:color="auto" w:fill="FFFFFF"/>
      <w:spacing w:after="300" w:line="31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vdemetni20">
    <w:name w:val="Gövde metni (2)"/>
    <w:basedOn w:val="Normal"/>
    <w:link w:val="Gvdemetni2"/>
    <w:rsid w:val="008C4F9E"/>
    <w:pPr>
      <w:shd w:val="clear" w:color="auto" w:fill="FFFFFF"/>
      <w:spacing w:before="300" w:after="600"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30">
    <w:name w:val="Gövde metni (3)"/>
    <w:basedOn w:val="Normal"/>
    <w:link w:val="Gvdemetni3"/>
    <w:rsid w:val="008C4F9E"/>
    <w:pPr>
      <w:shd w:val="clear" w:color="auto" w:fill="FFFFFF"/>
      <w:spacing w:before="9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abloyazs0">
    <w:name w:val="Tablo yazısı"/>
    <w:basedOn w:val="Normal"/>
    <w:link w:val="Tabloyazs"/>
    <w:rsid w:val="008C4F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vdemetni40">
    <w:name w:val="Gövde metni (4)"/>
    <w:basedOn w:val="Normal"/>
    <w:link w:val="Gvdemetni4"/>
    <w:rsid w:val="008C4F9E"/>
    <w:pPr>
      <w:shd w:val="clear" w:color="auto" w:fill="FFFFFF"/>
      <w:spacing w:before="3300" w:after="600"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FE0A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E0A0C"/>
    <w:rPr>
      <w:color w:val="000000"/>
    </w:rPr>
  </w:style>
  <w:style w:type="paragraph" w:styleId="Altbilgi">
    <w:name w:val="footer"/>
    <w:basedOn w:val="Normal"/>
    <w:link w:val="AltbilgiChar"/>
    <w:uiPriority w:val="99"/>
    <w:semiHidden/>
    <w:unhideWhenUsed/>
    <w:rsid w:val="00FE0A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E0A0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TKGM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gi2715</dc:creator>
  <cp:lastModifiedBy>tk38553</cp:lastModifiedBy>
  <cp:revision>2</cp:revision>
  <dcterms:created xsi:type="dcterms:W3CDTF">2020-12-01T07:53:00Z</dcterms:created>
  <dcterms:modified xsi:type="dcterms:W3CDTF">2020-12-01T07:53:00Z</dcterms:modified>
</cp:coreProperties>
</file>