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D3F70" w:rsidRPr="000D3F70" w:rsidTr="000D3F70">
        <w:trPr>
          <w:trHeight w:val="675"/>
        </w:trPr>
        <w:tc>
          <w:tcPr>
            <w:tcW w:w="10632" w:type="dxa"/>
          </w:tcPr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0D3F70">
              <w:rPr>
                <w:b/>
                <w:snapToGrid w:val="0"/>
                <w:sz w:val="24"/>
                <w:szCs w:val="24"/>
              </w:rPr>
              <w:t>GENEL KURALLAR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snapToGrid w:val="0"/>
                <w:sz w:val="24"/>
                <w:szCs w:val="24"/>
              </w:rPr>
            </w:pPr>
            <w:bookmarkStart w:id="0" w:name="_Hlk29907968"/>
            <w:r w:rsidRPr="000D3F70">
              <w:rPr>
                <w:snapToGrid w:val="0"/>
                <w:sz w:val="24"/>
                <w:szCs w:val="24"/>
              </w:rPr>
              <w:t>Kullanılacak Kişisel Koruyucu Donanımlara, yapılan risk analizi ve sahada mevcut şartlara bağlı olarak İSG Uzmanı ve İSG Temsilcisi karar verilerek Genel Müdür onayına s</w:t>
            </w:r>
            <w:r w:rsidRPr="000D3F70">
              <w:rPr>
                <w:sz w:val="24"/>
                <w:szCs w:val="24"/>
              </w:rPr>
              <w:t>unulur.</w:t>
            </w:r>
          </w:p>
          <w:bookmarkEnd w:id="0"/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0D3F70">
              <w:rPr>
                <w:b/>
                <w:snapToGrid w:val="0"/>
                <w:sz w:val="24"/>
                <w:szCs w:val="24"/>
              </w:rPr>
              <w:t>İŞ ELBİSESİ: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 w:hanging="283"/>
              <w:rPr>
                <w:sz w:val="24"/>
                <w:szCs w:val="24"/>
              </w:rPr>
            </w:pPr>
            <w:bookmarkStart w:id="1" w:name="_Hlk29907981"/>
            <w:r w:rsidRPr="000D3F70">
              <w:rPr>
                <w:sz w:val="24"/>
                <w:szCs w:val="24"/>
              </w:rPr>
              <w:t>İş elbiseleri temiz ve düzgün görünümde olmalıdır;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 w:hanging="283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Bele tam oturmayan pantolonlar için uç kısmı uzun olmayan kemer kullanılır. İp, ambalaj malzemesi, bez parçası vb. malzeme kemer olarak kullanılmaz;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 w:hanging="283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Keskin veya sivri uçlu eşya ile parlayıcı ve yanıcı sıvılar cepte taşınmaz.</w:t>
            </w:r>
          </w:p>
          <w:bookmarkEnd w:id="1"/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0D3F70">
              <w:rPr>
                <w:b/>
                <w:snapToGrid w:val="0"/>
                <w:sz w:val="24"/>
                <w:szCs w:val="24"/>
              </w:rPr>
              <w:t>KORUYUCU BARET: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/>
              <w:rPr>
                <w:sz w:val="24"/>
                <w:szCs w:val="24"/>
              </w:rPr>
            </w:pPr>
            <w:bookmarkStart w:id="2" w:name="_Hlk29907996"/>
            <w:r w:rsidRPr="000D3F70">
              <w:rPr>
                <w:sz w:val="24"/>
                <w:szCs w:val="24"/>
              </w:rPr>
              <w:t xml:space="preserve">İş elbiseleri temiz ve düzgün görünümde olmalıdır.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Bele tam oturmayan pantolonlar için uç kısmı uzun olmayan kemer kullanılır. İp, ambalaj malzemesi, bez parçası vb. malzeme kemer olarak kullanılmaz.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Keskin veya sivri uçlu eşya ile parlayıcı ve yanıcı sıvılar cepte taşınmaz.</w:t>
            </w:r>
          </w:p>
          <w:bookmarkEnd w:id="2"/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ind w:left="-76"/>
              <w:rPr>
                <w:b/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GÖZLÜK VE GÖZLERİN KORUNMASI:</w:t>
            </w:r>
          </w:p>
          <w:p w:rsidR="000D3F70" w:rsidRPr="000D3F70" w:rsidRDefault="000D3F70" w:rsidP="000D3F70">
            <w:pPr>
              <w:ind w:left="-76"/>
              <w:rPr>
                <w:b/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bookmarkStart w:id="3" w:name="_Hlk29908113"/>
            <w:bookmarkStart w:id="4" w:name="_Hlk29908019"/>
            <w:r w:rsidRPr="000D3F70">
              <w:rPr>
                <w:sz w:val="24"/>
                <w:szCs w:val="24"/>
              </w:rPr>
              <w:t xml:space="preserve">Saha güvenlik kurallarında belirtilen yerlerde, ikaz levhaları tehlike nedeniyle gözlük kullanılması belirtiliyorsa alanlara girenler koruyucu güvenlik gözlükleri kullanmalıdır.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Kullanılan gözlüklerin yanları delikli olmayacak, çapak kaçmaya neden olabilecek gözlükler kullanılmayacaktır.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Oksijen kaynağı, elektrik kaynağı, kesme vb. fazla ışıklı işlerde çalışan işçiler; meydana gelen ışınlardan gözleri koruyacak nitelikte renkli malzemeden yapılmış koruyucu yüz siperlikleri veya gözlükler kullanmak zorundadır.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Gözlük camı ve çerçevesi kirlendiği zaman ılık sabunlu su ile temizlenir.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Camlar olabildiğince az silinir, hafif hafif silkerek kurutulur.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Camlar kuru iken silinmez camların çizilmemesi için silme işlemi pamuklu bez yardımı ile yapılır.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Gözlükler kullanılmadığı zaman tozlu ve pis yerlere camları temas edecek şekilde bırakılmaz</w:t>
            </w:r>
            <w:bookmarkEnd w:id="3"/>
            <w:r w:rsidRPr="000D3F70">
              <w:rPr>
                <w:sz w:val="24"/>
                <w:szCs w:val="24"/>
              </w:rPr>
              <w:t xml:space="preserve">. </w:t>
            </w:r>
          </w:p>
          <w:bookmarkEnd w:id="4"/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ELDİVENLER VE ELLERİN KORUNMASI</w:t>
            </w:r>
            <w:r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Çalışanlar yapılan işe göre uygun iş eldivenleri giymek zorundadır.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İş eldivenleri, saha ihtiyaçlarına göre, kullanılan malzemelerin özelliklere göre olacaktır.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Dönen aksamı bulunan tezgâh ve cihazlarla çalışanlarda eldiven kullanılmaz.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Kesici veya aşındırıcı maddelerle çalışan işçiler işe dayanıklı malzemeden yapılmış eldiven kullanacaktır.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lastRenderedPageBreak/>
              <w:t xml:space="preserve">Yüksek gerilim altında çalışacak elektrikçiler, o bölgedeki gerilimden etkilenmemeleri için gerilim değerine uygun kauçuk eldiven kullanacaktır.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Kaynakçılar ısıya ve yanmaya dayanıklı kaynakçı eldiven kullanacaktır.</w:t>
            </w:r>
          </w:p>
          <w:p w:rsidR="000D3F70" w:rsidRPr="000D3F70" w:rsidRDefault="000D3F70" w:rsidP="000D3F70">
            <w:pPr>
              <w:pStyle w:val="ListeParagraf"/>
              <w:ind w:left="284"/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AYAKKABILAR VE AYAKLARIN KORUNMASI:</w:t>
            </w:r>
          </w:p>
          <w:p w:rsidR="000D3F70" w:rsidRPr="000D3F70" w:rsidRDefault="000D3F70" w:rsidP="000D3F70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Hammadde sahaları, bakım üniteleri, yardımcı işletmelere ait sahalarda çalışan tüm personel çelik burunlu iş güvenliği ayakkabısı giyeceklerdir.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Ayakkabılar bakımlı olmalıdır. Patlak, yırtık, dikişi kopmuş, tabanı yarılmış, delinmiş olmamalıdır.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İş ayakkabıları kullanırken gerek tabanına gerekse üst deriye bulaşan kirler ve diğer bulaşmış maddeler (yağ, kimyasal madde vb.) nemli bir bezle silinerek düzenli olarak temiz bulundurulmalıdır.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Ayakkabıların temizlenmesinde keskin aletler veya malzemeler kullanılmaz.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Boyanabilen deriden yapılmış ayakkabıların üstü kuruduğunda ve / veya belli aralıklarla uygun ayakkabı boya ve cilasıyla boyanmalıdır.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Ayakkabılar topuğuna basılarak pabuç gibi kullanılmaz, çorapsız giyilmez.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İş ayakkabıları orijinal şekilleri bozularak (çelik parmak koruyucu çıkartılarak) kullanılmaz.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Su ile yapılan temizlik işlerinde, su jeti ile yıkama işlerinde, yıkama ve temizlik işlerinde, zeminin ıslak ve sulu olduğu yerlerde, inşaat çalışmalarının gerekli olan işlerinde çelik burunlu çizmeler kullanılacaktır. 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ind w:left="-76"/>
              <w:rPr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KULAK KORUYUCULARI VE KULAKLARIN KORUNMASI</w:t>
            </w:r>
            <w:r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ind w:left="-76"/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Saha içerisinde 85 DB’ nin üzerinde ses ve gürültü olan yerlerde çalışan kişilerin kulak koruyucuları kullanması zorunludur.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Kullandırma ve denetimini bölüm sorumluları ve İSG Uzmanı ve İSG Temsilcisi yapacaklardır.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Kulak tıkaçları kulak deliğine iyi oturmalı, temas noktalarından ses ve gürültü geçirmemelidir.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Kulak tıkacı sertleştiğinde, şekli bozulduğunda, küçüldüğünde, temizlenmeyecek kadar kirlendiğinde yenisi ile değiştirilmelidir.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Kulak koruyucuları kullanılmadıkları zaman kaplarında saklanmalıdır.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Kulak tıkacı dış kulak kanalından çıkartılırken yavaş hareketlerle bükülerek çıkartılmalıdır. Hızlı çıkarma, kulak zarında hasara sebep olabilir.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Kirli kulak koruyucuları kesinlikle kullanılmamalı ve temizlenmelidir.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Kulak koruyucusunun temizliğinde dezenfektan, kimyasal maddeler, çözücüler kullanılmamalıdır.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 xml:space="preserve"> TOZ MASKELERİ</w:t>
            </w:r>
            <w:r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maskesi kullanımı solunum yolu hastalıklarının önleme amaçlı kullanılır.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İşletme içerisinde belirtilen yerlerde ve işaret levhası ile belirtilen yerlerde toz maskesi kullanılmalıdır.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Kullanım öncesi toz maskesinin elastik bantları kontrol edilmelidir. Yüzü fazla sıkmamalıdır.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Elastik bandı kopuk maskeler kullanılmamalıdır.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Tozdan veya ortamdan deformasyona uğrayan maskeler yenisi ile değiştirilmelidir.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lastRenderedPageBreak/>
              <w:t xml:space="preserve">Toz maskesi her kişiye özeldir. Bir başkasının kullandığı toz maskesi kullanılamaz.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maskeleri kullanıldıktan sonra özelliğini yitirmediyse bir sonraki kullanım için naylon torba içerisinde saklanmalıdır.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maskelerinin toplu saklanmasında sağlık bilgisi kurallarına dikkat edilmelidir.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Yıkanabilir tip toz maskeleri dışındaki toz maskesi yıkanmaz, hava tutulmaz.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EMNİYET KEMERLERİ</w:t>
            </w:r>
            <w:r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ind w:left="360"/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Yerden 120 cm yüksekte yapılan çalışmalarda emniyet kemeri kullanınız.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Kullanmadan önce kesik ve kusurlu bulunup bulunmadığı perçin ve dikişlerinin sağlam olup olmadığı kontrol edilmelidir. Kusurlu kemerler kesinlikle kullanılmayarak ilgililere haber verilmelidir.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Emniyet kemerleri, kromlu kalın kösele kayışlarından veya keten, pamuk dokuma veya uygun diğer bir malzemeden yapılmış olmalıdır.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Emniyet kemerleri, en az 12 cm. genişliğinde ve 6 mm kalınlığında uygun malzemeden yapılacak ve taşıma yükü, en az 1150 kg. olmalıdır.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Emniyet kemeri kullanılacak alanda kemere engel olacak materyaller ortadan kaldırılmalıdır.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0D3F70" w:rsidRDefault="000D3F70" w:rsidP="00E27E59">
      <w:pPr>
        <w:tabs>
          <w:tab w:val="left" w:pos="2700"/>
        </w:tabs>
        <w:spacing w:line="276" w:lineRule="auto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:rsidR="000D3F70" w:rsidRDefault="000D3F70" w:rsidP="00E27E59">
      <w:pPr>
        <w:tabs>
          <w:tab w:val="left" w:pos="2700"/>
        </w:tabs>
        <w:spacing w:line="276" w:lineRule="auto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:rsidR="000D3F70" w:rsidRDefault="000D3F70" w:rsidP="00E27E59">
      <w:pPr>
        <w:tabs>
          <w:tab w:val="left" w:pos="2700"/>
        </w:tabs>
        <w:spacing w:line="276" w:lineRule="auto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sectPr w:rsidR="000D3F70" w:rsidSect="00E27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08" w:rsidRDefault="00816F08">
      <w:r>
        <w:separator/>
      </w:r>
    </w:p>
  </w:endnote>
  <w:endnote w:type="continuationSeparator" w:id="0">
    <w:p w:rsidR="00816F08" w:rsidRDefault="0081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B9" w:rsidRDefault="00C64E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C64EB9" w:rsidRPr="00AE2480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  <w:bookmarkStart w:id="5" w:name="_GoBack"/>
          <w:bookmarkEnd w:id="5"/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</w:rPr>
          </w:pP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</w:p>
        <w:p w:rsidR="00C64EB9" w:rsidRPr="00AE2480" w:rsidRDefault="00C64EB9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C64EB9" w:rsidRPr="00AE2480" w:rsidTr="00D93BC5">
      <w:trPr>
        <w:trHeight w:val="651"/>
      </w:trPr>
      <w:tc>
        <w:tcPr>
          <w:tcW w:w="3563" w:type="dxa"/>
        </w:tcPr>
        <w:p w:rsidR="00C64EB9" w:rsidRPr="009D7BAD" w:rsidRDefault="00C64EB9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C64EB9" w:rsidRPr="009D7BAD" w:rsidRDefault="00C64EB9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C64EB9" w:rsidRPr="009D7BAD" w:rsidRDefault="00C64EB9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C64EB9" w:rsidRPr="009D7BAD" w:rsidRDefault="00C64EB9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:rsidR="00C64EB9" w:rsidRPr="009D7BAD" w:rsidRDefault="00C64EB9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C64EB9" w:rsidRPr="009D7BAD" w:rsidRDefault="00C64EB9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Genel Müdür Yrd.</w:t>
          </w:r>
        </w:p>
      </w:tc>
    </w:tr>
  </w:tbl>
  <w:p w:rsidR="00B4496F" w:rsidRDefault="00816F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B9" w:rsidRDefault="00C64E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08" w:rsidRDefault="00816F08">
      <w:r>
        <w:separator/>
      </w:r>
    </w:p>
  </w:footnote>
  <w:footnote w:type="continuationSeparator" w:id="0">
    <w:p w:rsidR="00816F08" w:rsidRDefault="0081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B9" w:rsidRDefault="00C64E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0D3F70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D3F70" w:rsidRPr="004C4A80" w:rsidRDefault="000D3F70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0D3F70" w:rsidRPr="00D93BC5" w:rsidRDefault="000D3F70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D3F70" w:rsidRPr="00470889" w:rsidRDefault="000D3F70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Pr="00910679" w:rsidRDefault="000D3F70" w:rsidP="00D93BC5">
          <w:pPr>
            <w:rPr>
              <w:b/>
              <w:bCs/>
              <w:szCs w:val="24"/>
            </w:rPr>
          </w:pPr>
        </w:p>
      </w:tc>
    </w:tr>
    <w:tr w:rsidR="000D3F70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Default="00C64EB9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99445787</w:t>
          </w:r>
        </w:p>
      </w:tc>
    </w:tr>
    <w:tr w:rsidR="000D3F70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Pr="00910679" w:rsidRDefault="000D3F70" w:rsidP="00D93BC5">
          <w:pPr>
            <w:rPr>
              <w:b/>
              <w:bCs/>
              <w:szCs w:val="24"/>
            </w:rPr>
          </w:pPr>
        </w:p>
      </w:tc>
    </w:tr>
    <w:tr w:rsidR="000D3F70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Pr="00910679" w:rsidRDefault="000D3F70" w:rsidP="00D93BC5">
          <w:pPr>
            <w:rPr>
              <w:b/>
              <w:bCs/>
              <w:szCs w:val="24"/>
            </w:rPr>
          </w:pPr>
        </w:p>
      </w:tc>
    </w:tr>
    <w:tr w:rsidR="000D3F70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Pr="00910679" w:rsidRDefault="000D3F70" w:rsidP="00D93BC5">
          <w:pPr>
            <w:ind w:left="641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  <w:szCs w:val="24"/>
            </w:rPr>
            <w:instrText xml:space="preserve"> PAGE  \* Arabic  \* MERGEFORMAT </w:instrText>
          </w:r>
          <w:r>
            <w:rPr>
              <w:b/>
              <w:bCs/>
              <w:szCs w:val="24"/>
            </w:rPr>
            <w:fldChar w:fldCharType="separate"/>
          </w:r>
          <w:r w:rsidR="00C64EB9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rPr>
              <w:b/>
              <w:bCs/>
              <w:szCs w:val="24"/>
            </w:rPr>
            <w:t xml:space="preserve"> / </w:t>
          </w:r>
          <w:r>
            <w:rPr>
              <w:b/>
              <w:bCs/>
              <w:noProof/>
              <w:szCs w:val="24"/>
            </w:rPr>
            <w:fldChar w:fldCharType="begin"/>
          </w:r>
          <w:r>
            <w:rPr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b/>
              <w:bCs/>
              <w:noProof/>
              <w:szCs w:val="24"/>
            </w:rPr>
            <w:fldChar w:fldCharType="separate"/>
          </w:r>
          <w:r w:rsidR="00C64EB9">
            <w:rPr>
              <w:b/>
              <w:bCs/>
              <w:noProof/>
              <w:szCs w:val="24"/>
            </w:rPr>
            <w:t>3</w:t>
          </w:r>
          <w:r>
            <w:rPr>
              <w:b/>
              <w:bCs/>
              <w:noProof/>
              <w:szCs w:val="24"/>
            </w:rPr>
            <w:fldChar w:fldCharType="end"/>
          </w:r>
        </w:p>
      </w:tc>
    </w:tr>
    <w:tr w:rsidR="000D3F70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0D3F70" w:rsidRDefault="000D3F70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D3F70" w:rsidRPr="00BC733A" w:rsidRDefault="000D3F70" w:rsidP="006E1F6D">
          <w:pPr>
            <w:jc w:val="center"/>
            <w:rPr>
              <w:bCs/>
              <w:szCs w:val="24"/>
            </w:rPr>
          </w:pPr>
          <w:r w:rsidRPr="000D3F70">
            <w:rPr>
              <w:b/>
              <w:sz w:val="24"/>
              <w:szCs w:val="28"/>
              <w:lang w:val="de-DE"/>
            </w:rPr>
            <w:t>KİŞİSEL KORUNMA VE GÜVENLİK TALİMATI</w:t>
          </w:r>
        </w:p>
      </w:tc>
    </w:tr>
  </w:tbl>
  <w:p w:rsidR="00285D2F" w:rsidRDefault="00816F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B9" w:rsidRDefault="00C64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8BA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3631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C6791"/>
    <w:multiLevelType w:val="hybridMultilevel"/>
    <w:tmpl w:val="FBC8AAC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5E2BCD"/>
    <w:multiLevelType w:val="hybridMultilevel"/>
    <w:tmpl w:val="B134953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0C51EB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C5F56"/>
    <w:multiLevelType w:val="multilevel"/>
    <w:tmpl w:val="6DDE6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4305C5"/>
    <w:multiLevelType w:val="hybridMultilevel"/>
    <w:tmpl w:val="713C8200"/>
    <w:lvl w:ilvl="0" w:tplc="81702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61A"/>
    <w:multiLevelType w:val="hybridMultilevel"/>
    <w:tmpl w:val="91F4C50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443052"/>
    <w:multiLevelType w:val="hybridMultilevel"/>
    <w:tmpl w:val="4CDE49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8B43E1D"/>
    <w:multiLevelType w:val="hybridMultilevel"/>
    <w:tmpl w:val="B058B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038D4"/>
    <w:multiLevelType w:val="hybridMultilevel"/>
    <w:tmpl w:val="824AF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611A"/>
    <w:multiLevelType w:val="hybridMultilevel"/>
    <w:tmpl w:val="F08A6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5042"/>
    <w:multiLevelType w:val="hybridMultilevel"/>
    <w:tmpl w:val="6110F86C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61341AB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E7221"/>
    <w:multiLevelType w:val="singleLevel"/>
    <w:tmpl w:val="B02AE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</w:abstractNum>
  <w:abstractNum w:abstractNumId="15" w15:restartNumberingAfterBreak="0">
    <w:nsid w:val="49EC2FB7"/>
    <w:multiLevelType w:val="hybridMultilevel"/>
    <w:tmpl w:val="7E8EA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169D4"/>
    <w:multiLevelType w:val="hybridMultilevel"/>
    <w:tmpl w:val="5A667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30E52"/>
    <w:multiLevelType w:val="hybridMultilevel"/>
    <w:tmpl w:val="1C74CF6C"/>
    <w:lvl w:ilvl="0" w:tplc="041F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62F51009"/>
    <w:multiLevelType w:val="hybridMultilevel"/>
    <w:tmpl w:val="98767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82481"/>
    <w:multiLevelType w:val="hybridMultilevel"/>
    <w:tmpl w:val="431AC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06C33"/>
    <w:multiLevelType w:val="hybridMultilevel"/>
    <w:tmpl w:val="8DEAD4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37949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6577F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B677D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00E13"/>
    <w:multiLevelType w:val="hybridMultilevel"/>
    <w:tmpl w:val="D2BC0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114BD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35F65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2F08F6"/>
    <w:multiLevelType w:val="multilevel"/>
    <w:tmpl w:val="2E281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E97815"/>
    <w:multiLevelType w:val="hybridMultilevel"/>
    <w:tmpl w:val="01BA9E6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A23BBA"/>
    <w:multiLevelType w:val="hybridMultilevel"/>
    <w:tmpl w:val="746AA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5"/>
  </w:num>
  <w:num w:numId="5">
    <w:abstractNumId w:val="16"/>
  </w:num>
  <w:num w:numId="6">
    <w:abstractNumId w:val="19"/>
  </w:num>
  <w:num w:numId="7">
    <w:abstractNumId w:val="11"/>
  </w:num>
  <w:num w:numId="8">
    <w:abstractNumId w:val="20"/>
  </w:num>
  <w:num w:numId="9">
    <w:abstractNumId w:val="15"/>
  </w:num>
  <w:num w:numId="10">
    <w:abstractNumId w:val="6"/>
  </w:num>
  <w:num w:numId="11">
    <w:abstractNumId w:val="25"/>
  </w:num>
  <w:num w:numId="12">
    <w:abstractNumId w:val="22"/>
  </w:num>
  <w:num w:numId="13">
    <w:abstractNumId w:val="21"/>
  </w:num>
  <w:num w:numId="14">
    <w:abstractNumId w:val="26"/>
  </w:num>
  <w:num w:numId="15">
    <w:abstractNumId w:val="0"/>
  </w:num>
  <w:num w:numId="16">
    <w:abstractNumId w:val="23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29"/>
  </w:num>
  <w:num w:numId="22">
    <w:abstractNumId w:val="24"/>
  </w:num>
  <w:num w:numId="23">
    <w:abstractNumId w:val="10"/>
  </w:num>
  <w:num w:numId="24">
    <w:abstractNumId w:val="12"/>
  </w:num>
  <w:num w:numId="25">
    <w:abstractNumId w:val="3"/>
  </w:num>
  <w:num w:numId="26">
    <w:abstractNumId w:val="17"/>
  </w:num>
  <w:num w:numId="27">
    <w:abstractNumId w:val="8"/>
  </w:num>
  <w:num w:numId="28">
    <w:abstractNumId w:val="7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4C"/>
    <w:rsid w:val="00011660"/>
    <w:rsid w:val="00017036"/>
    <w:rsid w:val="000233F4"/>
    <w:rsid w:val="0003746F"/>
    <w:rsid w:val="00043466"/>
    <w:rsid w:val="000C4842"/>
    <w:rsid w:val="000D3F70"/>
    <w:rsid w:val="000E5852"/>
    <w:rsid w:val="00103F21"/>
    <w:rsid w:val="00104958"/>
    <w:rsid w:val="00193B4E"/>
    <w:rsid w:val="001C01BF"/>
    <w:rsid w:val="00223CEC"/>
    <w:rsid w:val="002608A1"/>
    <w:rsid w:val="002D5ECA"/>
    <w:rsid w:val="0031722A"/>
    <w:rsid w:val="00351404"/>
    <w:rsid w:val="00386C28"/>
    <w:rsid w:val="003970A1"/>
    <w:rsid w:val="003A5BAC"/>
    <w:rsid w:val="003E1320"/>
    <w:rsid w:val="003F06FA"/>
    <w:rsid w:val="00435E96"/>
    <w:rsid w:val="0043799A"/>
    <w:rsid w:val="00454A4F"/>
    <w:rsid w:val="00463C61"/>
    <w:rsid w:val="00485AB0"/>
    <w:rsid w:val="004B4659"/>
    <w:rsid w:val="004B4F87"/>
    <w:rsid w:val="004D7D2C"/>
    <w:rsid w:val="00515B08"/>
    <w:rsid w:val="00577453"/>
    <w:rsid w:val="0062477F"/>
    <w:rsid w:val="00645EA4"/>
    <w:rsid w:val="006477B7"/>
    <w:rsid w:val="006621FE"/>
    <w:rsid w:val="00691F5B"/>
    <w:rsid w:val="006D55CE"/>
    <w:rsid w:val="006E2F4C"/>
    <w:rsid w:val="006F78AB"/>
    <w:rsid w:val="0072613F"/>
    <w:rsid w:val="00727AC6"/>
    <w:rsid w:val="00731EA0"/>
    <w:rsid w:val="00750892"/>
    <w:rsid w:val="007659AC"/>
    <w:rsid w:val="00797025"/>
    <w:rsid w:val="007B09ED"/>
    <w:rsid w:val="007B2BF5"/>
    <w:rsid w:val="007B7EBB"/>
    <w:rsid w:val="007C144A"/>
    <w:rsid w:val="007D424B"/>
    <w:rsid w:val="007D5CB8"/>
    <w:rsid w:val="00816F08"/>
    <w:rsid w:val="00825C8E"/>
    <w:rsid w:val="00830CDE"/>
    <w:rsid w:val="00851C31"/>
    <w:rsid w:val="008916F5"/>
    <w:rsid w:val="008A0B25"/>
    <w:rsid w:val="008B1180"/>
    <w:rsid w:val="009E75F2"/>
    <w:rsid w:val="00A55829"/>
    <w:rsid w:val="00A73991"/>
    <w:rsid w:val="00AD73DC"/>
    <w:rsid w:val="00AE4657"/>
    <w:rsid w:val="00B215B1"/>
    <w:rsid w:val="00B43DFE"/>
    <w:rsid w:val="00BC1DD4"/>
    <w:rsid w:val="00BE5DFE"/>
    <w:rsid w:val="00C44DD8"/>
    <w:rsid w:val="00C64EB9"/>
    <w:rsid w:val="00C7508B"/>
    <w:rsid w:val="00C94656"/>
    <w:rsid w:val="00CA45C2"/>
    <w:rsid w:val="00CA5FA0"/>
    <w:rsid w:val="00D917E0"/>
    <w:rsid w:val="00E27E59"/>
    <w:rsid w:val="00E41333"/>
    <w:rsid w:val="00E5092F"/>
    <w:rsid w:val="00E52E27"/>
    <w:rsid w:val="00EE42EC"/>
    <w:rsid w:val="00F04C4C"/>
    <w:rsid w:val="00F115B9"/>
    <w:rsid w:val="00F47BC6"/>
    <w:rsid w:val="00F522D8"/>
    <w:rsid w:val="00F843FE"/>
    <w:rsid w:val="00F861FF"/>
    <w:rsid w:val="00FA5A9C"/>
    <w:rsid w:val="00FC144E"/>
    <w:rsid w:val="00FC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BEB88-83F7-48B6-826B-6146AD2E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2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B7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7D42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7D424B"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7B09E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E2F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73DC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6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65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E5092F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B7EBB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39</cp:revision>
  <dcterms:created xsi:type="dcterms:W3CDTF">2019-10-14T07:12:00Z</dcterms:created>
  <dcterms:modified xsi:type="dcterms:W3CDTF">2021-02-18T18:43:00Z</dcterms:modified>
</cp:coreProperties>
</file>