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4"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4"/>
      </w:tblGrid>
      <w:tr w:rsidR="008F30B9" w:rsidRPr="008F30B9" w:rsidTr="004B42FC">
        <w:trPr>
          <w:trHeight w:val="690"/>
        </w:trPr>
        <w:tc>
          <w:tcPr>
            <w:tcW w:w="10644" w:type="dxa"/>
            <w:tcBorders>
              <w:top w:val="double" w:sz="4" w:space="0" w:color="auto"/>
              <w:left w:val="double" w:sz="4" w:space="0" w:color="auto"/>
              <w:bottom w:val="double" w:sz="4" w:space="0" w:color="auto"/>
              <w:right w:val="double" w:sz="4" w:space="0" w:color="auto"/>
            </w:tcBorders>
          </w:tcPr>
          <w:p w:rsidR="005A637C" w:rsidRPr="008F30B9" w:rsidRDefault="005A637C" w:rsidP="008F30B9">
            <w:pPr>
              <w:tabs>
                <w:tab w:val="left" w:pos="1390"/>
              </w:tabs>
              <w:ind w:firstLine="284"/>
            </w:pPr>
            <w:bookmarkStart w:id="0" w:name="_GoBack"/>
            <w:bookmarkEnd w:id="0"/>
          </w:p>
          <w:p w:rsidR="005A637C" w:rsidRPr="008F30B9" w:rsidRDefault="005A637C" w:rsidP="008F30B9">
            <w:pPr>
              <w:pStyle w:val="Balk1"/>
              <w:numPr>
                <w:ilvl w:val="0"/>
                <w:numId w:val="2"/>
              </w:numPr>
              <w:ind w:left="0" w:firstLine="284"/>
              <w:jc w:val="both"/>
              <w:rPr>
                <w:b/>
                <w:bCs/>
                <w:color w:val="000000"/>
                <w:sz w:val="24"/>
              </w:rPr>
            </w:pPr>
            <w:bookmarkStart w:id="1" w:name="_Toc53371275"/>
            <w:bookmarkStart w:id="2" w:name="_Toc225218219"/>
            <w:bookmarkStart w:id="3" w:name="_Toc229566739"/>
            <w:r w:rsidRPr="008F30B9">
              <w:rPr>
                <w:b/>
                <w:bCs/>
                <w:color w:val="000000"/>
                <w:sz w:val="24"/>
              </w:rPr>
              <w:t>AMAÇ</w:t>
            </w:r>
            <w:bookmarkEnd w:id="1"/>
            <w:bookmarkEnd w:id="2"/>
            <w:bookmarkEnd w:id="3"/>
          </w:p>
          <w:p w:rsidR="005A637C" w:rsidRPr="008F30B9" w:rsidRDefault="005A637C" w:rsidP="008F30B9">
            <w:pPr>
              <w:ind w:firstLine="284"/>
            </w:pPr>
          </w:p>
          <w:p w:rsidR="005A637C" w:rsidRPr="008F30B9" w:rsidRDefault="005A637C" w:rsidP="008F30B9">
            <w:pPr>
              <w:ind w:firstLine="284"/>
              <w:jc w:val="both"/>
            </w:pPr>
            <w:r w:rsidRPr="008F30B9">
              <w:t xml:space="preserve">Bu prosedürde, Kuruluşumuz bünyesindeki faaliyet, </w:t>
            </w:r>
            <w:r w:rsidR="0053012D">
              <w:t>kurum</w:t>
            </w:r>
            <w:r w:rsidRPr="008F30B9">
              <w:t>, malzeme ve ekipmanlarda belirlenmiş tehlikeler ile ilgili olan İSG risklerinin yönetilmesi için kontrol tedbirlerinin uygulanması, risklere yönelik gerekli kontrol noktalarının ve ölçüm faaliyetlerinin tanımlanması, bu kontrol faaliyetlerinin etkin olarak yerine getirilmesi ile değişikliğin yönetilmesine ilişkin, işleyiş ve sorumlulukların tespit edilmesi amaçlanmaktadır.</w:t>
            </w:r>
          </w:p>
          <w:p w:rsidR="005A637C" w:rsidRPr="008F30B9" w:rsidRDefault="005A637C" w:rsidP="008F30B9">
            <w:pPr>
              <w:ind w:firstLine="284"/>
              <w:jc w:val="both"/>
              <w:rPr>
                <w:color w:val="000000"/>
              </w:rPr>
            </w:pPr>
          </w:p>
          <w:p w:rsidR="005A637C" w:rsidRPr="008F30B9" w:rsidRDefault="005A637C" w:rsidP="008F30B9">
            <w:pPr>
              <w:pStyle w:val="Balk1"/>
              <w:numPr>
                <w:ilvl w:val="0"/>
                <w:numId w:val="1"/>
              </w:numPr>
              <w:ind w:left="0" w:firstLine="284"/>
              <w:jc w:val="both"/>
              <w:rPr>
                <w:b/>
                <w:bCs/>
                <w:color w:val="000000"/>
                <w:sz w:val="24"/>
              </w:rPr>
            </w:pPr>
            <w:bookmarkStart w:id="4" w:name="_Toc53371276"/>
            <w:bookmarkStart w:id="5" w:name="_Toc225218220"/>
            <w:bookmarkStart w:id="6" w:name="_Toc229566740"/>
            <w:r w:rsidRPr="008F30B9">
              <w:rPr>
                <w:b/>
                <w:bCs/>
                <w:color w:val="000000"/>
                <w:sz w:val="24"/>
              </w:rPr>
              <w:t>KAPSAM</w:t>
            </w:r>
            <w:bookmarkEnd w:id="4"/>
            <w:bookmarkEnd w:id="5"/>
            <w:bookmarkEnd w:id="6"/>
          </w:p>
          <w:p w:rsidR="005A637C" w:rsidRPr="008F30B9" w:rsidRDefault="005A637C" w:rsidP="008F30B9">
            <w:pPr>
              <w:ind w:firstLine="284"/>
            </w:pPr>
          </w:p>
          <w:p w:rsidR="005A637C" w:rsidRPr="008F30B9" w:rsidRDefault="005A637C" w:rsidP="008F30B9">
            <w:pPr>
              <w:ind w:firstLine="284"/>
              <w:jc w:val="both"/>
            </w:pPr>
            <w:r w:rsidRPr="008F30B9">
              <w:t>Bu prosedür, Kuruluşumuz bünyesindeki iş yerlerinde;</w:t>
            </w:r>
          </w:p>
          <w:p w:rsidR="005A637C" w:rsidRPr="008F30B9" w:rsidRDefault="0053012D" w:rsidP="008F30B9">
            <w:pPr>
              <w:numPr>
                <w:ilvl w:val="0"/>
                <w:numId w:val="28"/>
              </w:numPr>
              <w:tabs>
                <w:tab w:val="left" w:pos="993"/>
              </w:tabs>
              <w:ind w:left="0" w:firstLine="284"/>
              <w:jc w:val="both"/>
            </w:pPr>
            <w:r>
              <w:t>Kurum</w:t>
            </w:r>
            <w:r w:rsidR="005A637C" w:rsidRPr="008F30B9">
              <w:t xml:space="preserve"> güvenliği,</w:t>
            </w:r>
          </w:p>
          <w:p w:rsidR="005A637C" w:rsidRPr="008F30B9" w:rsidRDefault="0053012D" w:rsidP="008F30B9">
            <w:pPr>
              <w:numPr>
                <w:ilvl w:val="0"/>
                <w:numId w:val="28"/>
              </w:numPr>
              <w:tabs>
                <w:tab w:val="left" w:pos="993"/>
              </w:tabs>
              <w:ind w:left="0" w:firstLine="284"/>
              <w:jc w:val="both"/>
            </w:pPr>
            <w:r>
              <w:t>Kurum</w:t>
            </w:r>
            <w:r w:rsidR="005A637C" w:rsidRPr="008F30B9">
              <w:t xml:space="preserve"> sahası trafik,</w:t>
            </w:r>
          </w:p>
          <w:p w:rsidR="005A637C" w:rsidRPr="008F30B9" w:rsidRDefault="005A637C" w:rsidP="008F30B9">
            <w:pPr>
              <w:numPr>
                <w:ilvl w:val="0"/>
                <w:numId w:val="28"/>
              </w:numPr>
              <w:tabs>
                <w:tab w:val="left" w:pos="993"/>
              </w:tabs>
              <w:ind w:left="0" w:firstLine="284"/>
              <w:jc w:val="both"/>
            </w:pPr>
            <w:r w:rsidRPr="008F30B9">
              <w:t>Satın alma,</w:t>
            </w:r>
          </w:p>
          <w:p w:rsidR="005A637C" w:rsidRPr="008F30B9" w:rsidRDefault="005A637C" w:rsidP="008F30B9">
            <w:pPr>
              <w:numPr>
                <w:ilvl w:val="0"/>
                <w:numId w:val="28"/>
              </w:numPr>
              <w:tabs>
                <w:tab w:val="left" w:pos="993"/>
              </w:tabs>
              <w:ind w:left="0" w:firstLine="284"/>
              <w:jc w:val="both"/>
            </w:pPr>
            <w:r w:rsidRPr="008F30B9">
              <w:t>İş makinaları ve araçlar,</w:t>
            </w:r>
          </w:p>
          <w:p w:rsidR="005A637C" w:rsidRPr="008F30B9" w:rsidRDefault="005A637C" w:rsidP="008F30B9">
            <w:pPr>
              <w:numPr>
                <w:ilvl w:val="0"/>
                <w:numId w:val="28"/>
              </w:numPr>
              <w:tabs>
                <w:tab w:val="left" w:pos="993"/>
              </w:tabs>
              <w:ind w:left="0" w:firstLine="284"/>
              <w:jc w:val="both"/>
            </w:pPr>
            <w:r w:rsidRPr="008F30B9">
              <w:t>Tehlikeli alan/alan kontrolleri</w:t>
            </w:r>
          </w:p>
          <w:p w:rsidR="005A637C" w:rsidRPr="008F30B9" w:rsidRDefault="005A637C" w:rsidP="008F30B9">
            <w:pPr>
              <w:numPr>
                <w:ilvl w:val="0"/>
                <w:numId w:val="28"/>
              </w:numPr>
              <w:tabs>
                <w:tab w:val="left" w:pos="993"/>
              </w:tabs>
              <w:ind w:left="0" w:firstLine="284"/>
              <w:jc w:val="both"/>
            </w:pPr>
            <w:r w:rsidRPr="008F30B9">
              <w:t>Tehlikeli maddeler,</w:t>
            </w:r>
          </w:p>
          <w:p w:rsidR="005A637C" w:rsidRPr="008F30B9" w:rsidRDefault="005A637C" w:rsidP="008F30B9">
            <w:pPr>
              <w:numPr>
                <w:ilvl w:val="0"/>
                <w:numId w:val="28"/>
              </w:numPr>
              <w:tabs>
                <w:tab w:val="left" w:pos="993"/>
              </w:tabs>
              <w:ind w:left="0" w:firstLine="284"/>
              <w:jc w:val="both"/>
            </w:pPr>
            <w:r w:rsidRPr="008F30B9">
              <w:t>Çalışanlar veya yükleniciler tarafından  yapılan iş izinlerine tabi çalışmalar,</w:t>
            </w:r>
          </w:p>
          <w:p w:rsidR="005A637C" w:rsidRPr="008F30B9" w:rsidRDefault="005A637C" w:rsidP="008F30B9">
            <w:pPr>
              <w:numPr>
                <w:ilvl w:val="0"/>
                <w:numId w:val="28"/>
              </w:numPr>
              <w:tabs>
                <w:tab w:val="left" w:pos="993"/>
              </w:tabs>
              <w:ind w:left="0" w:firstLine="284"/>
              <w:jc w:val="both"/>
            </w:pPr>
            <w:r w:rsidRPr="008F30B9">
              <w:t>İş ekipmanları,</w:t>
            </w:r>
          </w:p>
          <w:p w:rsidR="005A637C" w:rsidRPr="008F30B9" w:rsidRDefault="005A637C" w:rsidP="008F30B9">
            <w:pPr>
              <w:numPr>
                <w:ilvl w:val="0"/>
                <w:numId w:val="28"/>
              </w:numPr>
              <w:tabs>
                <w:tab w:val="left" w:pos="993"/>
              </w:tabs>
              <w:ind w:left="0" w:firstLine="284"/>
              <w:jc w:val="both"/>
            </w:pPr>
            <w:r w:rsidRPr="008F30B9">
              <w:t>Akaryakıt taşıma ve depolama,</w:t>
            </w:r>
          </w:p>
          <w:p w:rsidR="005A637C" w:rsidRPr="008F30B9" w:rsidRDefault="005A637C" w:rsidP="008F30B9">
            <w:pPr>
              <w:numPr>
                <w:ilvl w:val="0"/>
                <w:numId w:val="28"/>
              </w:numPr>
              <w:tabs>
                <w:tab w:val="left" w:pos="993"/>
              </w:tabs>
              <w:ind w:left="0" w:firstLine="284"/>
              <w:jc w:val="both"/>
            </w:pPr>
            <w:r w:rsidRPr="008F30B9">
              <w:t>Kişisel koruyucu donanım, uyarı-ikaz levha ve şeritlerinin kullanımı,</w:t>
            </w:r>
          </w:p>
          <w:p w:rsidR="005A637C" w:rsidRPr="008F30B9" w:rsidRDefault="005A637C" w:rsidP="008F30B9">
            <w:pPr>
              <w:numPr>
                <w:ilvl w:val="0"/>
                <w:numId w:val="28"/>
              </w:numPr>
              <w:tabs>
                <w:tab w:val="left" w:pos="993"/>
              </w:tabs>
              <w:ind w:left="0" w:firstLine="284"/>
              <w:jc w:val="both"/>
            </w:pPr>
            <w:r w:rsidRPr="008F30B9">
              <w:t>Bakım-onarım faaliyetleri,</w:t>
            </w:r>
          </w:p>
          <w:p w:rsidR="005A637C" w:rsidRPr="008F30B9" w:rsidRDefault="005A637C" w:rsidP="008F30B9">
            <w:pPr>
              <w:numPr>
                <w:ilvl w:val="0"/>
                <w:numId w:val="28"/>
              </w:numPr>
              <w:tabs>
                <w:tab w:val="left" w:pos="993"/>
              </w:tabs>
              <w:ind w:left="0" w:firstLine="284"/>
              <w:jc w:val="both"/>
            </w:pPr>
            <w:r w:rsidRPr="008F30B9">
              <w:t>Sağlık ve hijyen,</w:t>
            </w:r>
          </w:p>
          <w:p w:rsidR="005A637C" w:rsidRPr="008F30B9" w:rsidRDefault="005A637C" w:rsidP="008F30B9">
            <w:pPr>
              <w:numPr>
                <w:ilvl w:val="0"/>
                <w:numId w:val="28"/>
              </w:numPr>
              <w:tabs>
                <w:tab w:val="left" w:pos="993"/>
              </w:tabs>
              <w:ind w:left="0" w:firstLine="284"/>
              <w:jc w:val="both"/>
            </w:pPr>
            <w:r w:rsidRPr="008F30B9">
              <w:t>Gazlaşma, gürültü, topraklama, emisyon ve diğer ölçümler,</w:t>
            </w:r>
          </w:p>
          <w:p w:rsidR="005A637C" w:rsidRPr="008F30B9" w:rsidRDefault="005A637C" w:rsidP="008F30B9">
            <w:pPr>
              <w:numPr>
                <w:ilvl w:val="0"/>
                <w:numId w:val="28"/>
              </w:numPr>
              <w:tabs>
                <w:tab w:val="left" w:pos="993"/>
              </w:tabs>
              <w:ind w:left="0" w:firstLine="284"/>
              <w:jc w:val="both"/>
            </w:pPr>
            <w:r w:rsidRPr="008F30B9">
              <w:t xml:space="preserve">Yüklenici ve iş yerine gelen diğer ziyaretçiler </w:t>
            </w:r>
          </w:p>
          <w:p w:rsidR="005A637C" w:rsidRPr="008F30B9" w:rsidRDefault="005A637C" w:rsidP="008F30B9">
            <w:pPr>
              <w:ind w:firstLine="284"/>
              <w:jc w:val="both"/>
            </w:pPr>
            <w:r w:rsidRPr="008F30B9">
              <w:t>ile ilgili kontroller ve/veya şartlara ilişkin detayları kapsamaktadır.</w:t>
            </w:r>
          </w:p>
          <w:p w:rsidR="005A637C" w:rsidRPr="008F30B9" w:rsidRDefault="005A637C" w:rsidP="008F30B9">
            <w:pPr>
              <w:ind w:firstLine="284"/>
              <w:jc w:val="both"/>
              <w:rPr>
                <w:color w:val="000000"/>
              </w:rPr>
            </w:pPr>
          </w:p>
          <w:p w:rsidR="005A637C" w:rsidRPr="008F30B9" w:rsidRDefault="005A637C" w:rsidP="008F30B9">
            <w:pPr>
              <w:pStyle w:val="Balk1"/>
              <w:numPr>
                <w:ilvl w:val="0"/>
                <w:numId w:val="1"/>
              </w:numPr>
              <w:ind w:left="0" w:firstLine="284"/>
              <w:jc w:val="both"/>
              <w:rPr>
                <w:b/>
                <w:bCs/>
                <w:color w:val="000000"/>
                <w:sz w:val="24"/>
              </w:rPr>
            </w:pPr>
            <w:bookmarkStart w:id="7" w:name="_Toc53371277"/>
            <w:bookmarkStart w:id="8" w:name="_Toc225218221"/>
            <w:bookmarkStart w:id="9" w:name="_Toc229566741"/>
            <w:r w:rsidRPr="008F30B9">
              <w:rPr>
                <w:b/>
                <w:bCs/>
                <w:color w:val="000000"/>
                <w:sz w:val="24"/>
              </w:rPr>
              <w:t>SORUMLULUK</w:t>
            </w:r>
            <w:bookmarkEnd w:id="7"/>
            <w:bookmarkEnd w:id="8"/>
            <w:bookmarkEnd w:id="9"/>
          </w:p>
          <w:p w:rsidR="005A637C" w:rsidRPr="008F30B9" w:rsidRDefault="005A637C" w:rsidP="008F30B9">
            <w:pPr>
              <w:ind w:firstLine="284"/>
            </w:pPr>
          </w:p>
          <w:p w:rsidR="005A637C" w:rsidRPr="008F30B9" w:rsidRDefault="005A637C" w:rsidP="008F30B9">
            <w:pPr>
              <w:ind w:firstLine="284"/>
              <w:jc w:val="both"/>
            </w:pPr>
            <w:r w:rsidRPr="008F30B9">
              <w:t>Kuruluşumuz bünyesinde yapılan iş sağlığı ve güvenliği kontrol faaliyetleri, Genel Müdür, Yönetim Temsilcisi, Tüm Ünite/Birim/Bölüm Amirleri ve Sağlık Emniyet Çevre ve Kalite Daire Başkanlığı/Kalite, İş Güvenliği ve Çevre Birimleri koordinasyonunda yürütülmektedir.</w:t>
            </w:r>
          </w:p>
          <w:p w:rsidR="005A637C" w:rsidRPr="008F30B9" w:rsidRDefault="005A637C" w:rsidP="008F30B9">
            <w:pPr>
              <w:ind w:firstLine="284"/>
              <w:jc w:val="both"/>
              <w:rPr>
                <w:color w:val="000000"/>
              </w:rPr>
            </w:pPr>
          </w:p>
          <w:p w:rsidR="005A637C" w:rsidRPr="008F30B9" w:rsidRDefault="005A637C" w:rsidP="008F30B9">
            <w:pPr>
              <w:pStyle w:val="Balk1"/>
              <w:numPr>
                <w:ilvl w:val="0"/>
                <w:numId w:val="1"/>
              </w:numPr>
              <w:ind w:left="0" w:firstLine="284"/>
              <w:jc w:val="both"/>
              <w:rPr>
                <w:b/>
                <w:bCs/>
                <w:color w:val="000000"/>
                <w:sz w:val="24"/>
              </w:rPr>
            </w:pPr>
            <w:bookmarkStart w:id="10" w:name="_Toc4411025"/>
            <w:bookmarkStart w:id="11" w:name="_Toc53371278"/>
            <w:bookmarkStart w:id="12" w:name="_Toc225218222"/>
            <w:bookmarkStart w:id="13" w:name="_Toc229566742"/>
            <w:r w:rsidRPr="008F30B9">
              <w:rPr>
                <w:b/>
                <w:bCs/>
                <w:color w:val="000000"/>
                <w:sz w:val="24"/>
              </w:rPr>
              <w:t>HEDEFLER</w:t>
            </w:r>
            <w:bookmarkEnd w:id="10"/>
            <w:bookmarkEnd w:id="11"/>
            <w:bookmarkEnd w:id="12"/>
            <w:bookmarkEnd w:id="13"/>
          </w:p>
          <w:p w:rsidR="005A637C" w:rsidRPr="008F30B9" w:rsidRDefault="005A637C" w:rsidP="008F30B9">
            <w:pPr>
              <w:ind w:firstLine="284"/>
            </w:pPr>
          </w:p>
          <w:p w:rsidR="005A637C" w:rsidRPr="008F30B9" w:rsidRDefault="005A637C" w:rsidP="008F30B9">
            <w:pPr>
              <w:tabs>
                <w:tab w:val="left" w:pos="993"/>
              </w:tabs>
              <w:ind w:firstLine="284"/>
              <w:jc w:val="both"/>
              <w:rPr>
                <w:color w:val="000000"/>
              </w:rPr>
            </w:pPr>
            <w:r w:rsidRPr="008F30B9">
              <w:rPr>
                <w:color w:val="000000"/>
              </w:rPr>
              <w:t>Aşağıdaki hususların başarıyla gerçekleştirilmesini hedeflemektedir.</w:t>
            </w:r>
          </w:p>
          <w:p w:rsidR="005A637C" w:rsidRPr="008F30B9" w:rsidRDefault="005A637C" w:rsidP="008F30B9">
            <w:pPr>
              <w:numPr>
                <w:ilvl w:val="0"/>
                <w:numId w:val="5"/>
              </w:numPr>
              <w:tabs>
                <w:tab w:val="clear" w:pos="360"/>
                <w:tab w:val="left" w:pos="993"/>
              </w:tabs>
              <w:ind w:left="0" w:firstLine="284"/>
              <w:jc w:val="both"/>
            </w:pPr>
            <w:r w:rsidRPr="008F30B9">
              <w:t>İş sağlığı ve güvenliği (İSG) kontrollerinin düzenli ve etkin olarak yapılmasını sağlayarak İSG politika ve hedeflerinden sapmaları önlemek.</w:t>
            </w:r>
          </w:p>
          <w:p w:rsidR="005A637C" w:rsidRPr="008F30B9" w:rsidRDefault="005A637C" w:rsidP="008F30B9">
            <w:pPr>
              <w:numPr>
                <w:ilvl w:val="0"/>
                <w:numId w:val="5"/>
              </w:numPr>
              <w:tabs>
                <w:tab w:val="clear" w:pos="360"/>
                <w:tab w:val="left" w:pos="993"/>
              </w:tabs>
              <w:ind w:left="0" w:firstLine="284"/>
              <w:jc w:val="both"/>
            </w:pPr>
            <w:r w:rsidRPr="008F30B9">
              <w:t>Yasal ve diğer şartlara uygunluğu sağlamak.</w:t>
            </w:r>
          </w:p>
          <w:p w:rsidR="005A637C" w:rsidRPr="008F30B9" w:rsidRDefault="005A637C" w:rsidP="008F30B9">
            <w:pPr>
              <w:numPr>
                <w:ilvl w:val="0"/>
                <w:numId w:val="5"/>
              </w:numPr>
              <w:tabs>
                <w:tab w:val="clear" w:pos="360"/>
                <w:tab w:val="left" w:pos="993"/>
              </w:tabs>
              <w:ind w:left="0" w:firstLine="284"/>
              <w:jc w:val="both"/>
            </w:pPr>
            <w:r w:rsidRPr="008F30B9">
              <w:t>BOTAŞ bünyesindeki faaliyetlerin uygun şartlar altında yürütüldüğünden emin olmak.</w:t>
            </w:r>
          </w:p>
          <w:p w:rsidR="005A637C" w:rsidRPr="008F30B9" w:rsidRDefault="005A637C" w:rsidP="008F30B9">
            <w:pPr>
              <w:numPr>
                <w:ilvl w:val="0"/>
                <w:numId w:val="5"/>
              </w:numPr>
              <w:tabs>
                <w:tab w:val="clear" w:pos="360"/>
                <w:tab w:val="left" w:pos="993"/>
              </w:tabs>
              <w:ind w:left="0" w:firstLine="284"/>
              <w:jc w:val="both"/>
            </w:pPr>
            <w:r w:rsidRPr="008F30B9">
              <w:lastRenderedPageBreak/>
              <w:t>İSG tehlike ve risklerinin yönetilmesi için kontrol tedbirlerinin uygulanmasını sağlamak.</w:t>
            </w:r>
          </w:p>
          <w:p w:rsidR="005A637C" w:rsidRDefault="005A637C" w:rsidP="008F30B9">
            <w:pPr>
              <w:numPr>
                <w:ilvl w:val="0"/>
                <w:numId w:val="5"/>
              </w:numPr>
              <w:tabs>
                <w:tab w:val="clear" w:pos="360"/>
                <w:tab w:val="left" w:pos="993"/>
              </w:tabs>
              <w:ind w:left="0" w:firstLine="284"/>
              <w:jc w:val="both"/>
            </w:pPr>
            <w:r w:rsidRPr="008F30B9">
              <w:t>İş yerine girmeden önceki hizmetler ile ilişkili olan İSG risklerini azaltmak ve tehlikeleri saptamak, değerlendirmek ve yok etmek.</w:t>
            </w:r>
          </w:p>
          <w:p w:rsidR="008F30B9" w:rsidRPr="008F30B9" w:rsidRDefault="008F30B9" w:rsidP="008F30B9">
            <w:pPr>
              <w:tabs>
                <w:tab w:val="left" w:pos="993"/>
              </w:tabs>
              <w:ind w:left="284"/>
              <w:jc w:val="both"/>
            </w:pPr>
          </w:p>
          <w:p w:rsidR="005A637C" w:rsidRPr="008F30B9" w:rsidRDefault="005A637C" w:rsidP="008F30B9">
            <w:pPr>
              <w:pStyle w:val="Balk1"/>
              <w:numPr>
                <w:ilvl w:val="0"/>
                <w:numId w:val="3"/>
              </w:numPr>
              <w:ind w:left="0" w:firstLine="284"/>
              <w:jc w:val="both"/>
              <w:rPr>
                <w:b/>
                <w:bCs/>
                <w:sz w:val="24"/>
              </w:rPr>
            </w:pPr>
            <w:bookmarkStart w:id="14" w:name="_Toc4411026"/>
            <w:bookmarkStart w:id="15" w:name="_Toc23250332"/>
            <w:bookmarkStart w:id="16" w:name="_Toc53371279"/>
            <w:bookmarkStart w:id="17" w:name="_Toc225218223"/>
            <w:bookmarkStart w:id="18" w:name="_Toc229566743"/>
            <w:r w:rsidRPr="008F30B9">
              <w:rPr>
                <w:b/>
                <w:bCs/>
                <w:sz w:val="24"/>
              </w:rPr>
              <w:t xml:space="preserve">TANIMLAR VE </w:t>
            </w:r>
            <w:bookmarkEnd w:id="14"/>
            <w:bookmarkEnd w:id="15"/>
            <w:bookmarkEnd w:id="16"/>
            <w:bookmarkEnd w:id="17"/>
            <w:bookmarkEnd w:id="18"/>
            <w:r w:rsidRPr="008F30B9">
              <w:rPr>
                <w:b/>
                <w:bCs/>
                <w:sz w:val="24"/>
              </w:rPr>
              <w:t>KISALTMALAR</w:t>
            </w:r>
          </w:p>
          <w:p w:rsidR="005A637C" w:rsidRPr="008F30B9" w:rsidRDefault="005A637C" w:rsidP="008F30B9">
            <w:pPr>
              <w:ind w:firstLine="284"/>
            </w:pPr>
          </w:p>
          <w:p w:rsidR="005A637C" w:rsidRPr="008F30B9" w:rsidRDefault="005A637C" w:rsidP="008F30B9">
            <w:pPr>
              <w:ind w:firstLine="284"/>
              <w:jc w:val="both"/>
              <w:rPr>
                <w:b/>
                <w:snapToGrid w:val="0"/>
              </w:rPr>
            </w:pPr>
            <w:r w:rsidRPr="008F30B9">
              <w:rPr>
                <w:b/>
                <w:snapToGrid w:val="0"/>
              </w:rPr>
              <w:t>Alanlar</w:t>
            </w:r>
          </w:p>
          <w:p w:rsidR="005A637C" w:rsidRDefault="005A637C" w:rsidP="008F30B9">
            <w:pPr>
              <w:ind w:firstLine="284"/>
              <w:jc w:val="both"/>
              <w:rPr>
                <w:bCs/>
                <w:snapToGrid w:val="0"/>
              </w:rPr>
            </w:pPr>
            <w:r w:rsidRPr="008F30B9">
              <w:rPr>
                <w:bCs/>
                <w:snapToGrid w:val="0"/>
              </w:rPr>
              <w:t xml:space="preserve">Petrol İşletmeleri Bölge Müdürlüğü ve bağlı pompa istasyonları ile Dörtyol İşyeri, Doğal Gaz İşletme ve Piyasa İşlemleri Bölge Müdürlüğü ve bağlı teşkilatı, LNG ve Silivri İşletme Müdürlüğü bünyesinde tehlikeli alan olarak adlandırılan alanların dışında kalan idari ve sosyal </w:t>
            </w:r>
            <w:r w:rsidR="0053012D">
              <w:rPr>
                <w:bCs/>
                <w:snapToGrid w:val="0"/>
              </w:rPr>
              <w:t>kurum</w:t>
            </w:r>
            <w:r w:rsidRPr="008F30B9">
              <w:rPr>
                <w:bCs/>
                <w:snapToGrid w:val="0"/>
              </w:rPr>
              <w:t xml:space="preserve">ler ile bünyesinde petrol/doğal gaz/LNG ile ilgili faaliyetler barındırmayan her türlü bina, arazi ve </w:t>
            </w:r>
            <w:r w:rsidR="0053012D">
              <w:rPr>
                <w:bCs/>
                <w:snapToGrid w:val="0"/>
              </w:rPr>
              <w:t>kurum</w:t>
            </w:r>
            <w:r w:rsidRPr="008F30B9">
              <w:rPr>
                <w:bCs/>
                <w:snapToGrid w:val="0"/>
              </w:rPr>
              <w:t xml:space="preserve">ler alan olarak tanımlanmıştır. </w:t>
            </w:r>
          </w:p>
          <w:p w:rsidR="008F30B9" w:rsidRPr="008F30B9" w:rsidRDefault="008F30B9" w:rsidP="008F30B9">
            <w:pPr>
              <w:ind w:firstLine="284"/>
              <w:jc w:val="both"/>
              <w:rPr>
                <w:bCs/>
                <w:snapToGrid w:val="0"/>
              </w:rPr>
            </w:pPr>
          </w:p>
          <w:p w:rsidR="005A637C" w:rsidRPr="008F30B9" w:rsidRDefault="005A637C" w:rsidP="008F30B9">
            <w:pPr>
              <w:ind w:firstLine="284"/>
              <w:jc w:val="both"/>
              <w:rPr>
                <w:b/>
                <w:snapToGrid w:val="0"/>
              </w:rPr>
            </w:pPr>
            <w:r w:rsidRPr="008F30B9">
              <w:rPr>
                <w:b/>
                <w:snapToGrid w:val="0"/>
              </w:rPr>
              <w:t>Alan Sorumlusu</w:t>
            </w:r>
          </w:p>
          <w:p w:rsidR="005A637C" w:rsidRPr="008F30B9" w:rsidRDefault="005A637C" w:rsidP="008F30B9">
            <w:pPr>
              <w:ind w:firstLine="284"/>
              <w:jc w:val="both"/>
              <w:rPr>
                <w:snapToGrid w:val="0"/>
              </w:rPr>
            </w:pPr>
            <w:r w:rsidRPr="008F30B9">
              <w:rPr>
                <w:snapToGrid w:val="0"/>
              </w:rPr>
              <w:t xml:space="preserve">Petrol İşletmeleri Bölge Müdürlüğü ve bağlı pompa istasyonları ile Dörtyol İşyeri, Doğal Gaz İşletme ve Piyasa İşlemleri Bölge Müdürlüğü ve bağlı teşkilatı, LNG ve Silivri İşletme Müdürlüğü bünyesinde “Alan” olarak tanımlanmış lokasyonlarda bulunan tehlikelerin tespit edilmesi ve kontrol altına alınması ile ilgili faaliyetlerde bulunan, İSG Sistemleri çerçevesinde alan içerisindeki faaliyetlerin yürütülmesini kontrol eden, devamlılığını takip eden ve alanlarda yürütülecek çalışmalar ile ilgili olarak gerekli önlemlerin alınmasını sağlayan ve çalışma anında işletme koşullarının mevcut durumu itibari ile çalışanlara bilgi veren personeldir. </w:t>
            </w:r>
          </w:p>
          <w:p w:rsidR="008F30B9" w:rsidRDefault="008F30B9" w:rsidP="008F30B9">
            <w:pPr>
              <w:ind w:firstLine="284"/>
              <w:jc w:val="both"/>
              <w:rPr>
                <w:b/>
                <w:snapToGrid w:val="0"/>
              </w:rPr>
            </w:pPr>
          </w:p>
          <w:p w:rsidR="005A637C" w:rsidRPr="008F30B9" w:rsidRDefault="005A637C" w:rsidP="008F30B9">
            <w:pPr>
              <w:ind w:firstLine="284"/>
              <w:jc w:val="both"/>
              <w:rPr>
                <w:b/>
                <w:snapToGrid w:val="0"/>
              </w:rPr>
            </w:pPr>
            <w:r w:rsidRPr="008F30B9">
              <w:rPr>
                <w:b/>
                <w:snapToGrid w:val="0"/>
              </w:rPr>
              <w:t>Bölüm/Birim İSG Sorumlusu</w:t>
            </w:r>
          </w:p>
          <w:p w:rsidR="005A637C" w:rsidRDefault="005A637C" w:rsidP="008F30B9">
            <w:pPr>
              <w:ind w:firstLine="284"/>
              <w:jc w:val="both"/>
              <w:rPr>
                <w:snapToGrid w:val="0"/>
              </w:rPr>
            </w:pPr>
            <w:r w:rsidRPr="008F30B9">
              <w:rPr>
                <w:snapToGrid w:val="0"/>
              </w:rPr>
              <w:t>Kuruluşumuz bünyesinde, iş sağlığı ve güvenliği prosedürleri kapsamında belirtilen İSG konularında görev almak üzere; organizasyonel yapıya göre ilgili Bölüm Müdürünün/İstasyon Şefinin bir alt seviyesindeki yöneticiler veya çalışanlar içerisinden ilgili Ünite Başkanı/İşletmeler Bölge Müdürü/İşletme Müdürü/Şube Müdürü/İstasyon Birim Başmühendisi/Sorumlusu tarafından yetkilendirilmiş bölüm/istasyon personelidir.</w:t>
            </w:r>
          </w:p>
          <w:p w:rsidR="008F30B9" w:rsidRPr="008F30B9" w:rsidRDefault="008F30B9" w:rsidP="008F30B9">
            <w:pPr>
              <w:ind w:firstLine="284"/>
              <w:jc w:val="both"/>
              <w:rPr>
                <w:snapToGrid w:val="0"/>
              </w:rPr>
            </w:pPr>
          </w:p>
          <w:p w:rsidR="005A637C" w:rsidRPr="008F30B9" w:rsidRDefault="005A637C" w:rsidP="008F30B9">
            <w:pPr>
              <w:ind w:firstLine="284"/>
              <w:jc w:val="both"/>
              <w:rPr>
                <w:b/>
                <w:bCs/>
                <w:color w:val="000000"/>
              </w:rPr>
            </w:pPr>
            <w:r w:rsidRPr="008F30B9">
              <w:rPr>
                <w:b/>
                <w:bCs/>
                <w:color w:val="000000"/>
              </w:rPr>
              <w:t>İşyeri</w:t>
            </w:r>
          </w:p>
          <w:p w:rsidR="005A637C" w:rsidRPr="008F30B9" w:rsidRDefault="005A637C" w:rsidP="008F30B9">
            <w:pPr>
              <w:ind w:firstLine="284"/>
              <w:jc w:val="both"/>
              <w:rPr>
                <w:bCs/>
                <w:color w:val="000000"/>
              </w:rPr>
            </w:pPr>
            <w:r w:rsidRPr="008F30B9">
              <w:rPr>
                <w:bCs/>
                <w:color w:val="000000"/>
              </w:rPr>
              <w:t>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organizasyondur.</w:t>
            </w:r>
          </w:p>
          <w:p w:rsidR="008F30B9" w:rsidRDefault="008F30B9" w:rsidP="008F30B9">
            <w:pPr>
              <w:ind w:firstLine="284"/>
              <w:jc w:val="both"/>
              <w:rPr>
                <w:b/>
                <w:snapToGrid w:val="0"/>
              </w:rPr>
            </w:pPr>
          </w:p>
          <w:p w:rsidR="005A637C" w:rsidRPr="008F30B9" w:rsidRDefault="005A637C" w:rsidP="008F30B9">
            <w:pPr>
              <w:ind w:firstLine="284"/>
              <w:jc w:val="both"/>
              <w:rPr>
                <w:b/>
                <w:snapToGrid w:val="0"/>
              </w:rPr>
            </w:pPr>
            <w:r w:rsidRPr="008F30B9">
              <w:rPr>
                <w:b/>
                <w:snapToGrid w:val="0"/>
              </w:rPr>
              <w:t>Tehlikeli Alanlar</w:t>
            </w:r>
          </w:p>
          <w:p w:rsidR="005A637C" w:rsidRPr="008F30B9" w:rsidRDefault="005A637C" w:rsidP="008F30B9">
            <w:pPr>
              <w:ind w:firstLine="284"/>
              <w:jc w:val="both"/>
            </w:pPr>
            <w:r w:rsidRPr="008F30B9">
              <w:t xml:space="preserve">Doğal Gaz İşletme ve Piyasa İşlemleri Müdürlüğü ve bağlı teşkilatı bünyesindeki tel örgü ile çevrilmiş, basınç düşürme ve ölçüm istasyonları, hat vanalarının, pig, kompresör ile ana ölçüm istasyonlarının proses sahaları ve boru hattı güzergâhı boyunca riskli çalışmaların yapıldığı çalışma bölgeleri tehlikeli alanlar olarak kabul edilmektedir. Ayrıca doğal gaz içeren sistem ve </w:t>
            </w:r>
            <w:r w:rsidR="0053012D">
              <w:t>kurum</w:t>
            </w:r>
            <w:r w:rsidRPr="008F30B9">
              <w:t>ler üzerinde yapılan tüm riskli çalışma sahaları ile bir kaza sonucu gaz yayılması bulunan yerlerde tehlikeli alanlardır.</w:t>
            </w:r>
          </w:p>
          <w:p w:rsidR="005A637C" w:rsidRPr="008F30B9" w:rsidRDefault="005A637C" w:rsidP="008F30B9">
            <w:pPr>
              <w:ind w:firstLine="284"/>
              <w:jc w:val="both"/>
            </w:pPr>
            <w:r w:rsidRPr="008F30B9">
              <w:t xml:space="preserve">Petrol İşletmeleri Bölge Müdürlüğü ve bağlı pompa istasyonları ile Dörtyol Terminali bünyesindeki tel örgü ile çevrilmiş, ölçüm istasyonları, hat vanaları ile FSRU gemisinin iskeledeki operasyon alanı, denizaltı ve boru hattı güzergâhı boyunca riskli çalışmaların yapıldığı çalışma bölgeleri tehlikeli alanlar olarak kabul edilmektedir. Ayrıca doğal gaz içeren sistem ve </w:t>
            </w:r>
            <w:r w:rsidR="0053012D">
              <w:t>kurum</w:t>
            </w:r>
            <w:r w:rsidRPr="008F30B9">
              <w:t>ler üzerinde yapılan tüm riskli çalışma sahaları ile bir kaza sonucu gaz yayılması bulunan yerlerde tehlikeli alanlardır.</w:t>
            </w:r>
          </w:p>
          <w:p w:rsidR="005A637C" w:rsidRPr="008F30B9" w:rsidRDefault="005A637C" w:rsidP="008F30B9">
            <w:pPr>
              <w:ind w:firstLine="284"/>
              <w:jc w:val="both"/>
            </w:pPr>
            <w:r w:rsidRPr="008F30B9">
              <w:t xml:space="preserve">Petrol iletim faaliyetleri ile ilgili olarak Petrol İşletmeleri Bölge Müdürlüğü Dörtyol Terminalinde tel örgü ile çevrilmiş sahanın, pompa ve vana gruplarının bulunduğu alan ile boru onarım çalışmalarında onarım bölgesi, petrol depolama tank sahalarında; (tankların sedde içindeki alanları, yerüstü petrol boruları, vanalar ile slop ve transfer pompalarının bulunduğu sahalar ZONE 0 olarak değerlendirilmektedir.) tel örgü içerisi, petrol arıtım (ballast) </w:t>
            </w:r>
            <w:r w:rsidR="0053012D">
              <w:t>kurum</w:t>
            </w:r>
            <w:r w:rsidRPr="008F30B9">
              <w:t xml:space="preserve">lerindeki binalar dışındaki sahanın tamamı ile yükleme iskelelerinde yükleme kolları ve vana guruplarının bulunduğu saha ile projesinde tehlike derecesi 1 ve 2 olan lokasyonlar, bünyesinde akaryakıt depolama ve boşaltma çalışmaları barındıran tüm işyerleri, hat vanaları, Radyolink İstasyonları </w:t>
            </w:r>
            <w:r w:rsidRPr="008F30B9">
              <w:rPr>
                <w:b/>
              </w:rPr>
              <w:t>tehlikeli alan</w:t>
            </w:r>
            <w:r w:rsidRPr="008F30B9">
              <w:t xml:space="preserve"> olarak kabul edilecektir.</w:t>
            </w:r>
          </w:p>
          <w:p w:rsidR="005A637C" w:rsidRPr="008F30B9" w:rsidRDefault="005A637C" w:rsidP="008F30B9">
            <w:pPr>
              <w:ind w:firstLine="284"/>
              <w:jc w:val="both"/>
            </w:pPr>
            <w:r w:rsidRPr="008F30B9">
              <w:t>LNG İşletme Müdürlüğü bünyesinde bulunan tel örgü ile çevrilmiş proses sahası ve dolum rampası gibi riskli çalışmaların yapıldığı çalışma bölgesi Tehlikeli Alanlar olarak kabul edilmektedir.</w:t>
            </w:r>
          </w:p>
          <w:p w:rsidR="005A637C" w:rsidRPr="008F30B9" w:rsidRDefault="005A637C" w:rsidP="008F30B9">
            <w:pPr>
              <w:ind w:firstLine="284"/>
              <w:jc w:val="both"/>
            </w:pPr>
            <w:r w:rsidRPr="008F30B9">
              <w:t>Silivri İşletme Müdürlüğü</w:t>
            </w:r>
            <w:r w:rsidRPr="008F30B9">
              <w:rPr>
                <w:bCs/>
              </w:rPr>
              <w:t xml:space="preserve"> bünyesinde bulunan tel örgü ile çevrilmiş proses sahaları ve kuyular, deniz platformu, boru hattı gibi riskli çalışmaların yapıldığı çalışma bölgesi Tehlikeli Alanlar olarak kabul edilir.</w:t>
            </w:r>
          </w:p>
          <w:p w:rsidR="008F30B9" w:rsidRDefault="008F30B9" w:rsidP="008F30B9">
            <w:pPr>
              <w:ind w:firstLine="284"/>
              <w:jc w:val="both"/>
              <w:rPr>
                <w:b/>
                <w:snapToGrid w:val="0"/>
              </w:rPr>
            </w:pPr>
          </w:p>
          <w:p w:rsidR="005A637C" w:rsidRPr="008F30B9" w:rsidRDefault="005A637C" w:rsidP="008F30B9">
            <w:pPr>
              <w:ind w:firstLine="284"/>
              <w:jc w:val="both"/>
              <w:rPr>
                <w:b/>
                <w:snapToGrid w:val="0"/>
              </w:rPr>
            </w:pPr>
            <w:r w:rsidRPr="008F30B9">
              <w:rPr>
                <w:b/>
                <w:snapToGrid w:val="0"/>
              </w:rPr>
              <w:t>Tehlikeli Alan Sorumlusu</w:t>
            </w:r>
          </w:p>
          <w:p w:rsidR="005A637C" w:rsidRPr="008F30B9" w:rsidRDefault="005A637C" w:rsidP="008F30B9">
            <w:pPr>
              <w:ind w:firstLine="284"/>
              <w:jc w:val="both"/>
            </w:pPr>
            <w:r w:rsidRPr="008F30B9">
              <w:t>Kuruluşumuz bünyesinde, tehlikeli alan olarak tanımlanmış lokasyonlarda bulunan tehlikelerin tespit edilmesi ve kontrol altına alınması ile ilgili faaliyetlerde bulunan, İSG sistemleri çerçevesinde tehlikeli alan içindeki faaliyetlerin yürütülmesini kontrol eden, devamlılığını takip eden ve bu alanlarda yürütülecek çalışmalar ile ilgili olarak gerekli önlemlerin alınmasını sağlayan ilgili Ünite Başkanı/ Bölge Müdürü/İşletme Müdürü, Merkez/Şube Müdürü/İstasyon Birim Başmühendisi/Sorumlusu tarafından görevlendirilmiş personeldir.</w:t>
            </w:r>
          </w:p>
          <w:p w:rsidR="005A637C" w:rsidRPr="008F30B9" w:rsidRDefault="005A637C" w:rsidP="008F30B9">
            <w:pPr>
              <w:ind w:firstLine="284"/>
              <w:jc w:val="both"/>
              <w:rPr>
                <w:snapToGrid w:val="0"/>
              </w:rPr>
            </w:pPr>
          </w:p>
          <w:p w:rsidR="005A637C" w:rsidRPr="008F30B9" w:rsidRDefault="005A637C" w:rsidP="008F30B9">
            <w:pPr>
              <w:pStyle w:val="111"/>
              <w:ind w:left="0" w:firstLine="284"/>
              <w:rPr>
                <w:rFonts w:ascii="Times New Roman" w:hAnsi="Times New Roman"/>
                <w:b/>
                <w:sz w:val="24"/>
                <w:szCs w:val="24"/>
                <w:lang w:val="tr-TR"/>
              </w:rPr>
            </w:pPr>
            <w:r w:rsidRPr="008F30B9">
              <w:rPr>
                <w:rFonts w:ascii="Times New Roman" w:hAnsi="Times New Roman"/>
                <w:b/>
                <w:sz w:val="24"/>
                <w:szCs w:val="24"/>
                <w:lang w:val="tr-TR"/>
              </w:rPr>
              <w:t>Kısaltmalar:</w:t>
            </w:r>
          </w:p>
          <w:p w:rsidR="005A637C" w:rsidRPr="008F30B9" w:rsidRDefault="005A637C" w:rsidP="008F30B9">
            <w:pPr>
              <w:pStyle w:val="111"/>
              <w:ind w:left="0" w:firstLine="284"/>
              <w:rPr>
                <w:rFonts w:ascii="Times New Roman" w:hAnsi="Times New Roman"/>
                <w:b/>
                <w:sz w:val="24"/>
                <w:szCs w:val="24"/>
                <w:lang w:val="tr-TR"/>
              </w:rPr>
            </w:pPr>
          </w:p>
          <w:p w:rsidR="005A637C" w:rsidRPr="008F30B9" w:rsidRDefault="005A637C" w:rsidP="008F30B9">
            <w:pPr>
              <w:tabs>
                <w:tab w:val="left" w:pos="567"/>
              </w:tabs>
              <w:ind w:firstLine="284"/>
              <w:jc w:val="both"/>
              <w:rPr>
                <w:snapToGrid w:val="0"/>
              </w:rPr>
            </w:pPr>
            <w:r w:rsidRPr="008F30B9">
              <w:rPr>
                <w:snapToGrid w:val="0"/>
              </w:rPr>
              <w:t>KKD</w:t>
            </w:r>
            <w:r w:rsidRPr="008F30B9">
              <w:rPr>
                <w:snapToGrid w:val="0"/>
              </w:rPr>
              <w:tab/>
              <w:t>: Kişisel Koruyucu Donanım</w:t>
            </w:r>
          </w:p>
          <w:p w:rsidR="005A637C" w:rsidRPr="008F30B9" w:rsidRDefault="005A637C" w:rsidP="008F30B9">
            <w:pPr>
              <w:tabs>
                <w:tab w:val="left" w:pos="567"/>
              </w:tabs>
              <w:ind w:firstLine="284"/>
              <w:jc w:val="both"/>
              <w:rPr>
                <w:snapToGrid w:val="0"/>
              </w:rPr>
            </w:pPr>
            <w:r w:rsidRPr="008F30B9">
              <w:rPr>
                <w:snapToGrid w:val="0"/>
              </w:rPr>
              <w:t>GBF</w:t>
            </w:r>
            <w:r w:rsidRPr="008F30B9">
              <w:rPr>
                <w:snapToGrid w:val="0"/>
              </w:rPr>
              <w:tab/>
              <w:t>: Güvenlik Bilgi Formu</w:t>
            </w:r>
          </w:p>
          <w:p w:rsidR="005A637C" w:rsidRPr="008F30B9" w:rsidRDefault="005A637C" w:rsidP="008F30B9">
            <w:pPr>
              <w:tabs>
                <w:tab w:val="left" w:pos="567"/>
              </w:tabs>
              <w:ind w:firstLine="284"/>
              <w:jc w:val="both"/>
              <w:rPr>
                <w:snapToGrid w:val="0"/>
              </w:rPr>
            </w:pPr>
            <w:r w:rsidRPr="008F30B9">
              <w:rPr>
                <w:snapToGrid w:val="0"/>
              </w:rPr>
              <w:t>SİM</w:t>
            </w:r>
            <w:r w:rsidRPr="008F30B9">
              <w:rPr>
                <w:snapToGrid w:val="0"/>
              </w:rPr>
              <w:tab/>
              <w:t>: İş Sağlığı ve İş Güvenliği Müdürlüğü (Genel Müdürlük)</w:t>
            </w:r>
          </w:p>
          <w:p w:rsidR="005A637C" w:rsidRPr="008F30B9" w:rsidRDefault="005A637C" w:rsidP="008F30B9">
            <w:pPr>
              <w:tabs>
                <w:tab w:val="left" w:pos="567"/>
              </w:tabs>
              <w:ind w:firstLine="284"/>
              <w:rPr>
                <w:snapToGrid w:val="0"/>
              </w:rPr>
            </w:pPr>
            <w:r w:rsidRPr="008F30B9">
              <w:rPr>
                <w:snapToGrid w:val="0"/>
              </w:rPr>
              <w:t>GES</w:t>
            </w:r>
            <w:r w:rsidRPr="008F30B9">
              <w:rPr>
                <w:snapToGrid w:val="0"/>
              </w:rPr>
              <w:tab/>
              <w:t>: Entegre Yönetim Sistemleri Müdürlüğü (Doğal Gaz  İşletme ve Piyasa İşlemleri Bölge Müdürlüğü)</w:t>
            </w:r>
          </w:p>
          <w:p w:rsidR="005A637C" w:rsidRPr="008F30B9" w:rsidRDefault="005A637C" w:rsidP="008F30B9">
            <w:pPr>
              <w:tabs>
                <w:tab w:val="left" w:pos="567"/>
              </w:tabs>
              <w:ind w:firstLine="284"/>
              <w:rPr>
                <w:snapToGrid w:val="0"/>
              </w:rPr>
            </w:pPr>
            <w:r w:rsidRPr="008F30B9">
              <w:rPr>
                <w:snapToGrid w:val="0"/>
              </w:rPr>
              <w:t>GİT</w:t>
            </w:r>
            <w:r w:rsidRPr="008F30B9">
              <w:rPr>
                <w:snapToGrid w:val="0"/>
              </w:rPr>
              <w:tab/>
              <w:t>: İstanbul İşletme Müdürlüğü’ne Bağlı Teknik Emniyet, İSG ve Kalite Müdürlüğü</w:t>
            </w:r>
          </w:p>
          <w:p w:rsidR="005A637C" w:rsidRPr="008F30B9" w:rsidRDefault="005A637C" w:rsidP="008F30B9">
            <w:pPr>
              <w:tabs>
                <w:tab w:val="left" w:pos="567"/>
              </w:tabs>
              <w:ind w:firstLine="284"/>
              <w:rPr>
                <w:snapToGrid w:val="0"/>
              </w:rPr>
            </w:pPr>
            <w:r w:rsidRPr="008F30B9">
              <w:rPr>
                <w:snapToGrid w:val="0"/>
              </w:rPr>
              <w:t>GKT</w:t>
            </w:r>
            <w:r w:rsidRPr="008F30B9">
              <w:rPr>
                <w:snapToGrid w:val="0"/>
              </w:rPr>
              <w:tab/>
              <w:t>: Kayseri İşletme Müdürlüğü’ne Bağlı Teknik Emniyet, İSG ve Kalite Müdürlüğü</w:t>
            </w:r>
          </w:p>
          <w:p w:rsidR="005A637C" w:rsidRPr="008F30B9" w:rsidRDefault="005A637C" w:rsidP="008F30B9">
            <w:pPr>
              <w:tabs>
                <w:tab w:val="left" w:pos="567"/>
              </w:tabs>
              <w:ind w:firstLine="284"/>
              <w:rPr>
                <w:snapToGrid w:val="0"/>
              </w:rPr>
            </w:pPr>
            <w:r w:rsidRPr="008F30B9">
              <w:rPr>
                <w:snapToGrid w:val="0"/>
              </w:rPr>
              <w:t>CEM</w:t>
            </w:r>
            <w:r w:rsidRPr="008F30B9">
              <w:rPr>
                <w:snapToGrid w:val="0"/>
              </w:rPr>
              <w:tab/>
              <w:t>: Entegre Yönetim Sistemleri Müdürlüğü (Petrol İşletmeleri Bölge Müdürlüğü)</w:t>
            </w:r>
          </w:p>
          <w:p w:rsidR="005A637C" w:rsidRPr="008F30B9" w:rsidRDefault="005A637C" w:rsidP="008F30B9">
            <w:pPr>
              <w:tabs>
                <w:tab w:val="left" w:pos="567"/>
              </w:tabs>
              <w:ind w:firstLine="284"/>
              <w:rPr>
                <w:snapToGrid w:val="0"/>
              </w:rPr>
            </w:pPr>
            <w:r w:rsidRPr="008F30B9">
              <w:rPr>
                <w:snapToGrid w:val="0"/>
              </w:rPr>
              <w:t>LEM</w:t>
            </w:r>
            <w:r w:rsidRPr="008F30B9">
              <w:rPr>
                <w:snapToGrid w:val="0"/>
              </w:rPr>
              <w:tab/>
              <w:t>: Entegre Yönetim Sistemleri Müdürlüğü (LNG İşletme Müdürlüğü)</w:t>
            </w:r>
          </w:p>
          <w:p w:rsidR="005A637C" w:rsidRPr="008F30B9" w:rsidRDefault="005A637C" w:rsidP="008F30B9">
            <w:pPr>
              <w:tabs>
                <w:tab w:val="left" w:pos="567"/>
              </w:tabs>
              <w:ind w:firstLine="284"/>
              <w:rPr>
                <w:snapToGrid w:val="0"/>
              </w:rPr>
            </w:pPr>
            <w:r w:rsidRPr="008F30B9">
              <w:rPr>
                <w:snapToGrid w:val="0"/>
              </w:rPr>
              <w:t>DSİ</w:t>
            </w:r>
            <w:r w:rsidRPr="008F30B9">
              <w:rPr>
                <w:snapToGrid w:val="0"/>
              </w:rPr>
              <w:tab/>
              <w:t>: Silivri İşletme Müdürlüğü</w:t>
            </w:r>
          </w:p>
          <w:p w:rsidR="005A637C" w:rsidRPr="008F30B9" w:rsidRDefault="005A637C" w:rsidP="008F30B9">
            <w:pPr>
              <w:tabs>
                <w:tab w:val="left" w:pos="567"/>
              </w:tabs>
              <w:ind w:firstLine="284"/>
              <w:rPr>
                <w:bCs/>
              </w:rPr>
            </w:pPr>
            <w:r w:rsidRPr="008F30B9">
              <w:rPr>
                <w:bCs/>
              </w:rPr>
              <w:t>S</w:t>
            </w:r>
            <w:r w:rsidRPr="008F30B9">
              <w:rPr>
                <w:bCs/>
              </w:rPr>
              <w:tab/>
              <w:t xml:space="preserve">: Sorumlu </w:t>
            </w:r>
          </w:p>
          <w:p w:rsidR="005A637C" w:rsidRPr="008F30B9" w:rsidRDefault="005A637C" w:rsidP="008F30B9">
            <w:pPr>
              <w:tabs>
                <w:tab w:val="left" w:pos="567"/>
              </w:tabs>
              <w:ind w:firstLine="284"/>
              <w:rPr>
                <w:bCs/>
              </w:rPr>
            </w:pPr>
            <w:r w:rsidRPr="008F30B9">
              <w:t>O</w:t>
            </w:r>
            <w:r w:rsidRPr="008F30B9">
              <w:tab/>
              <w:t xml:space="preserve">: </w:t>
            </w:r>
            <w:r w:rsidRPr="008F30B9">
              <w:rPr>
                <w:bCs/>
              </w:rPr>
              <w:t xml:space="preserve">Onaylayan </w:t>
            </w:r>
          </w:p>
          <w:p w:rsidR="005A637C" w:rsidRPr="008F30B9" w:rsidRDefault="005A637C" w:rsidP="008F30B9">
            <w:pPr>
              <w:tabs>
                <w:tab w:val="left" w:pos="567"/>
              </w:tabs>
              <w:ind w:firstLine="284"/>
              <w:rPr>
                <w:bCs/>
              </w:rPr>
            </w:pPr>
            <w:r w:rsidRPr="008F30B9">
              <w:t>D</w:t>
            </w:r>
            <w:r w:rsidRPr="008F30B9">
              <w:tab/>
              <w:t>:</w:t>
            </w:r>
            <w:r w:rsidRPr="008F30B9">
              <w:rPr>
                <w:bCs/>
              </w:rPr>
              <w:t xml:space="preserve"> Danışılan </w:t>
            </w:r>
          </w:p>
          <w:p w:rsidR="005A637C" w:rsidRPr="008F30B9" w:rsidRDefault="005A637C" w:rsidP="008F30B9">
            <w:pPr>
              <w:tabs>
                <w:tab w:val="left" w:pos="567"/>
              </w:tabs>
              <w:ind w:firstLine="284"/>
              <w:rPr>
                <w:bCs/>
              </w:rPr>
            </w:pPr>
            <w:r w:rsidRPr="008F30B9">
              <w:t>A</w:t>
            </w:r>
            <w:r w:rsidRPr="008F30B9">
              <w:tab/>
              <w:t xml:space="preserve">: </w:t>
            </w:r>
            <w:r w:rsidRPr="008F30B9">
              <w:rPr>
                <w:bCs/>
              </w:rPr>
              <w:t>Aktarılan</w:t>
            </w:r>
          </w:p>
          <w:p w:rsidR="005A637C" w:rsidRDefault="005A637C" w:rsidP="008F30B9">
            <w:pPr>
              <w:tabs>
                <w:tab w:val="left" w:pos="567"/>
              </w:tabs>
              <w:ind w:firstLine="284"/>
              <w:rPr>
                <w:bCs/>
              </w:rPr>
            </w:pPr>
          </w:p>
          <w:p w:rsidR="008F30B9" w:rsidRDefault="008F30B9" w:rsidP="008F30B9">
            <w:pPr>
              <w:tabs>
                <w:tab w:val="left" w:pos="567"/>
              </w:tabs>
              <w:ind w:firstLine="284"/>
              <w:rPr>
                <w:bCs/>
              </w:rPr>
            </w:pPr>
          </w:p>
          <w:p w:rsidR="008F30B9" w:rsidRPr="008F30B9" w:rsidRDefault="008F30B9" w:rsidP="008F30B9">
            <w:pPr>
              <w:tabs>
                <w:tab w:val="left" w:pos="567"/>
              </w:tabs>
              <w:ind w:firstLine="284"/>
              <w:rPr>
                <w:bCs/>
              </w:rPr>
            </w:pPr>
          </w:p>
          <w:p w:rsidR="005A637C" w:rsidRPr="008F30B9" w:rsidRDefault="005A637C" w:rsidP="008F30B9">
            <w:pPr>
              <w:pStyle w:val="Balk1"/>
              <w:numPr>
                <w:ilvl w:val="0"/>
                <w:numId w:val="4"/>
              </w:numPr>
              <w:ind w:left="0" w:firstLine="284"/>
              <w:jc w:val="both"/>
              <w:rPr>
                <w:b/>
                <w:bCs/>
                <w:color w:val="000000"/>
                <w:sz w:val="24"/>
              </w:rPr>
            </w:pPr>
            <w:bookmarkStart w:id="19" w:name="_Toc23250333"/>
            <w:bookmarkStart w:id="20" w:name="_Toc53371280"/>
            <w:bookmarkStart w:id="21" w:name="_Toc225218224"/>
            <w:bookmarkStart w:id="22" w:name="_Toc229566744"/>
            <w:r w:rsidRPr="008F30B9">
              <w:rPr>
                <w:b/>
                <w:bCs/>
                <w:color w:val="000000"/>
                <w:sz w:val="24"/>
              </w:rPr>
              <w:t>UYGULAMA</w:t>
            </w:r>
            <w:bookmarkEnd w:id="19"/>
            <w:bookmarkEnd w:id="20"/>
            <w:bookmarkEnd w:id="21"/>
            <w:bookmarkEnd w:id="22"/>
          </w:p>
          <w:p w:rsidR="005A637C" w:rsidRPr="008F30B9" w:rsidRDefault="005A637C" w:rsidP="008F30B9">
            <w:pPr>
              <w:ind w:firstLine="284"/>
            </w:pPr>
          </w:p>
          <w:p w:rsidR="005A637C" w:rsidRPr="008F30B9" w:rsidRDefault="005A637C" w:rsidP="008F30B9">
            <w:pPr>
              <w:tabs>
                <w:tab w:val="left" w:pos="567"/>
              </w:tabs>
              <w:ind w:firstLine="284"/>
              <w:jc w:val="both"/>
              <w:rPr>
                <w:b/>
              </w:rPr>
            </w:pPr>
            <w:r w:rsidRPr="008F30B9">
              <w:rPr>
                <w:b/>
              </w:rPr>
              <w:t>6.1</w:t>
            </w:r>
            <w:r w:rsidRPr="008F30B9">
              <w:rPr>
                <w:b/>
              </w:rPr>
              <w:tab/>
            </w:r>
            <w:r w:rsidR="0053012D">
              <w:rPr>
                <w:b/>
              </w:rPr>
              <w:t>Kurum</w:t>
            </w:r>
            <w:r w:rsidRPr="008F30B9">
              <w:rPr>
                <w:b/>
              </w:rPr>
              <w:t xml:space="preserve"> Güvenliği</w:t>
            </w:r>
          </w:p>
          <w:p w:rsidR="005A637C" w:rsidRPr="008F30B9" w:rsidRDefault="005A637C" w:rsidP="008F30B9">
            <w:pPr>
              <w:tabs>
                <w:tab w:val="left" w:pos="567"/>
              </w:tabs>
              <w:ind w:firstLine="284"/>
              <w:jc w:val="both"/>
              <w:rPr>
                <w:b/>
              </w:rPr>
            </w:pPr>
            <w:r w:rsidRPr="008F30B9">
              <w:t>Kuruluşumuz bünyesinde yürütülen güvenlik faaliyetleri, Güvenlik Hizmetleri ile ilgili Müdürlük ve birimlerce gerçekleştirilir. Acil durumlara karşı güvenlik tedbirlerinin alınması Acil Durum Prosedürüne ve Acil Durum Planlarına uygun olarak gerçekleştirilir.</w:t>
            </w:r>
          </w:p>
          <w:p w:rsidR="005A637C" w:rsidRPr="008F30B9" w:rsidRDefault="005A637C" w:rsidP="008F30B9">
            <w:pPr>
              <w:tabs>
                <w:tab w:val="left" w:pos="567"/>
              </w:tabs>
              <w:ind w:firstLine="284"/>
              <w:jc w:val="both"/>
              <w:rPr>
                <w:b/>
              </w:rPr>
            </w:pPr>
          </w:p>
          <w:p w:rsidR="005A637C" w:rsidRPr="008F30B9" w:rsidRDefault="005A637C" w:rsidP="008F30B9">
            <w:pPr>
              <w:tabs>
                <w:tab w:val="left" w:pos="567"/>
              </w:tabs>
              <w:ind w:firstLine="284"/>
              <w:jc w:val="both"/>
              <w:rPr>
                <w:b/>
              </w:rPr>
            </w:pPr>
            <w:r w:rsidRPr="008F30B9">
              <w:rPr>
                <w:b/>
              </w:rPr>
              <w:t>6.2</w:t>
            </w:r>
            <w:r w:rsidRPr="008F30B9">
              <w:rPr>
                <w:b/>
              </w:rPr>
              <w:tab/>
            </w:r>
            <w:r w:rsidR="0053012D">
              <w:rPr>
                <w:b/>
              </w:rPr>
              <w:t>Kurum</w:t>
            </w:r>
            <w:r w:rsidRPr="008F30B9">
              <w:rPr>
                <w:b/>
              </w:rPr>
              <w:t xml:space="preserve"> Sahası Trafik</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781"/>
              <w:gridCol w:w="5244"/>
              <w:gridCol w:w="1212"/>
              <w:gridCol w:w="1258"/>
              <w:gridCol w:w="932"/>
            </w:tblGrid>
            <w:tr w:rsidR="008F30B9" w:rsidRPr="008F30B9" w:rsidTr="004B0E84">
              <w:trPr>
                <w:cantSplit/>
                <w:trHeight w:val="1949"/>
              </w:trPr>
              <w:tc>
                <w:tcPr>
                  <w:tcW w:w="1781" w:type="dxa"/>
                  <w:tcBorders>
                    <w:bottom w:val="single" w:sz="4" w:space="0" w:color="auto"/>
                  </w:tcBorders>
                  <w:shd w:val="clear" w:color="auto" w:fill="BFBFBF"/>
                  <w:textDirection w:val="btLr"/>
                  <w:vAlign w:val="center"/>
                </w:tcPr>
                <w:p w:rsidR="005A637C" w:rsidRPr="008F30B9" w:rsidRDefault="005A637C" w:rsidP="008F30B9">
                  <w:pPr>
                    <w:pStyle w:val="Balk2"/>
                    <w:spacing w:after="240"/>
                    <w:ind w:right="0" w:firstLine="284"/>
                    <w:jc w:val="center"/>
                    <w:rPr>
                      <w:rFonts w:ascii="Times New Roman" w:hAnsi="Times New Roman"/>
                    </w:rPr>
                  </w:pPr>
                  <w:r w:rsidRPr="008F30B9">
                    <w:rPr>
                      <w:rFonts w:ascii="Times New Roman" w:hAnsi="Times New Roman"/>
                    </w:rPr>
                    <w:t>Adım</w:t>
                  </w:r>
                </w:p>
              </w:tc>
              <w:tc>
                <w:tcPr>
                  <w:tcW w:w="5244" w:type="dxa"/>
                  <w:tcBorders>
                    <w:bottom w:val="single" w:sz="4" w:space="0" w:color="auto"/>
                  </w:tcBorders>
                  <w:shd w:val="clear" w:color="auto" w:fill="BFBFBF"/>
                  <w:vAlign w:val="center"/>
                </w:tcPr>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4B0E84" w:rsidP="008F30B9">
                  <w:pPr>
                    <w:jc w:val="center"/>
                    <w:rPr>
                      <w:b/>
                    </w:rPr>
                  </w:pPr>
                  <w:r w:rsidRPr="008F30B9">
                    <w:rPr>
                      <w:b/>
                    </w:rPr>
                    <w:t>Faaliyet Açıklaması</w:t>
                  </w: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Default="008F30B9" w:rsidP="008F30B9">
                  <w:pPr>
                    <w:jc w:val="center"/>
                    <w:rPr>
                      <w:b/>
                    </w:rPr>
                  </w:pPr>
                </w:p>
                <w:p w:rsidR="008F30B9" w:rsidRPr="008F30B9" w:rsidRDefault="008F30B9" w:rsidP="008F30B9">
                  <w:pPr>
                    <w:jc w:val="center"/>
                    <w:rPr>
                      <w:b/>
                    </w:rPr>
                  </w:pPr>
                </w:p>
              </w:tc>
              <w:tc>
                <w:tcPr>
                  <w:tcW w:w="1212" w:type="dxa"/>
                  <w:tcBorders>
                    <w:bottom w:val="single" w:sz="4" w:space="0" w:color="auto"/>
                  </w:tcBorders>
                  <w:shd w:val="clear" w:color="auto" w:fill="BFBFBF"/>
                  <w:textDirection w:val="btLr"/>
                  <w:vAlign w:val="center"/>
                </w:tcPr>
                <w:p w:rsidR="005A637C" w:rsidRPr="008F30B9" w:rsidRDefault="005A637C" w:rsidP="008F30B9">
                  <w:pPr>
                    <w:pStyle w:val="Balk4"/>
                    <w:spacing w:after="240"/>
                    <w:ind w:firstLine="284"/>
                    <w:jc w:val="center"/>
                    <w:rPr>
                      <w:rFonts w:ascii="Times New Roman" w:hAnsi="Times New Roman"/>
                      <w:color w:val="000000"/>
                    </w:rPr>
                  </w:pPr>
                  <w:r w:rsidRPr="008F30B9">
                    <w:rPr>
                      <w:rFonts w:ascii="Times New Roman" w:hAnsi="Times New Roman"/>
                    </w:rPr>
                    <w:t>SİM/GES/CEM/LEM/GKT/ GİT/Dörtyol İşyeri Müdürü / Birim ve Şube Müdürleri / İş Güvenliği Uzmanları</w:t>
                  </w:r>
                </w:p>
              </w:tc>
              <w:tc>
                <w:tcPr>
                  <w:tcW w:w="1258" w:type="dxa"/>
                  <w:tcBorders>
                    <w:bottom w:val="single" w:sz="4" w:space="0" w:color="auto"/>
                  </w:tcBorders>
                  <w:shd w:val="clear" w:color="auto" w:fill="BFBFBF"/>
                  <w:textDirection w:val="btLr"/>
                  <w:vAlign w:val="center"/>
                </w:tcPr>
                <w:p w:rsidR="005A637C" w:rsidRPr="008F30B9" w:rsidRDefault="005A637C" w:rsidP="008F30B9">
                  <w:pPr>
                    <w:pStyle w:val="Balk4"/>
                    <w:jc w:val="center"/>
                    <w:rPr>
                      <w:rFonts w:ascii="Times New Roman" w:hAnsi="Times New Roman"/>
                      <w:sz w:val="20"/>
                    </w:rPr>
                  </w:pPr>
                  <w:r w:rsidRPr="008F30B9">
                    <w:rPr>
                      <w:rFonts w:ascii="Times New Roman" w:hAnsi="Times New Roman"/>
                      <w:sz w:val="20"/>
                    </w:rPr>
                    <w:t>SİM/GES/CEM/LEM/GKT/ GİT/DSİ/Dörtyol İşyeri Başmühendisi /Mühendis/Tehlikeli Alan/Alan Sorumlusu /İSG Sorumlusu/ İstasyon Birim Başmüh./Sorumlusu</w:t>
                  </w:r>
                </w:p>
              </w:tc>
              <w:tc>
                <w:tcPr>
                  <w:tcW w:w="932" w:type="dxa"/>
                  <w:tcBorders>
                    <w:bottom w:val="single" w:sz="4" w:space="0" w:color="auto"/>
                  </w:tcBorders>
                  <w:shd w:val="clear" w:color="auto" w:fill="BFBFBF"/>
                  <w:textDirection w:val="btLr"/>
                  <w:vAlign w:val="center"/>
                </w:tcPr>
                <w:p w:rsidR="005A637C" w:rsidRPr="008F30B9" w:rsidRDefault="005A637C" w:rsidP="008F30B9">
                  <w:pPr>
                    <w:pStyle w:val="Balk4"/>
                    <w:jc w:val="center"/>
                    <w:rPr>
                      <w:rFonts w:ascii="Times New Roman" w:hAnsi="Times New Roman"/>
                      <w:sz w:val="20"/>
                    </w:rPr>
                  </w:pPr>
                  <w:r w:rsidRPr="008F30B9">
                    <w:rPr>
                      <w:rFonts w:ascii="Times New Roman" w:hAnsi="Times New Roman"/>
                      <w:sz w:val="20"/>
                    </w:rPr>
                    <w:t>Güvenlik Hizmetleri Müdürü/Birimi/Uzmanı/Amiri</w:t>
                  </w:r>
                </w:p>
              </w:tc>
            </w:tr>
            <w:tr w:rsidR="005A637C" w:rsidRPr="008F30B9" w:rsidTr="004B0E84">
              <w:trPr>
                <w:cantSplit/>
                <w:trHeight w:val="795"/>
              </w:trPr>
              <w:tc>
                <w:tcPr>
                  <w:tcW w:w="1781" w:type="dxa"/>
                  <w:shd w:val="clear" w:color="auto" w:fill="auto"/>
                  <w:vAlign w:val="center"/>
                </w:tcPr>
                <w:p w:rsidR="005A637C" w:rsidRPr="008F30B9" w:rsidRDefault="005A637C" w:rsidP="008F30B9">
                  <w:pPr>
                    <w:pStyle w:val="Balk2"/>
                    <w:ind w:right="0" w:firstLine="284"/>
                    <w:jc w:val="center"/>
                    <w:rPr>
                      <w:rFonts w:ascii="Times New Roman" w:hAnsi="Times New Roman"/>
                      <w:b w:val="0"/>
                    </w:rPr>
                  </w:pPr>
                  <w:r w:rsidRPr="008F30B9">
                    <w:rPr>
                      <w:rFonts w:ascii="Times New Roman" w:hAnsi="Times New Roman"/>
                      <w:b w:val="0"/>
                    </w:rPr>
                    <w:t>1</w:t>
                  </w:r>
                </w:p>
              </w:tc>
              <w:tc>
                <w:tcPr>
                  <w:tcW w:w="5244" w:type="dxa"/>
                  <w:shd w:val="clear" w:color="auto" w:fill="auto"/>
                  <w:vAlign w:val="center"/>
                </w:tcPr>
                <w:p w:rsidR="005A637C" w:rsidRPr="008F30B9" w:rsidRDefault="0053012D" w:rsidP="008F30B9">
                  <w:pPr>
                    <w:pStyle w:val="11"/>
                    <w:ind w:left="0" w:firstLine="284"/>
                    <w:rPr>
                      <w:rFonts w:ascii="Times New Roman" w:hAnsi="Times New Roman"/>
                      <w:color w:val="000000"/>
                      <w:sz w:val="24"/>
                      <w:szCs w:val="24"/>
                    </w:rPr>
                  </w:pPr>
                  <w:r>
                    <w:rPr>
                      <w:rFonts w:ascii="Times New Roman" w:hAnsi="Times New Roman"/>
                      <w:color w:val="000000"/>
                      <w:sz w:val="24"/>
                      <w:szCs w:val="24"/>
                    </w:rPr>
                    <w:t>Kurum</w:t>
                  </w:r>
                  <w:r w:rsidR="005A637C" w:rsidRPr="008F30B9">
                    <w:rPr>
                      <w:rFonts w:ascii="Times New Roman" w:hAnsi="Times New Roman"/>
                      <w:color w:val="000000"/>
                      <w:sz w:val="24"/>
                      <w:szCs w:val="24"/>
                    </w:rPr>
                    <w:t xml:space="preserve"> sahası içerisinde/çevresinde araç trafiğinin sağlanması, trafik işaretlemelerinin yapılması “</w:t>
                  </w:r>
                  <w:r>
                    <w:rPr>
                      <w:rFonts w:ascii="Times New Roman" w:hAnsi="Times New Roman"/>
                      <w:color w:val="000000"/>
                      <w:sz w:val="24"/>
                      <w:szCs w:val="24"/>
                    </w:rPr>
                    <w:t>Kurum</w:t>
                  </w:r>
                  <w:r w:rsidR="005A637C" w:rsidRPr="008F30B9">
                    <w:rPr>
                      <w:rFonts w:ascii="Times New Roman" w:hAnsi="Times New Roman"/>
                      <w:color w:val="000000"/>
                      <w:sz w:val="24"/>
                      <w:szCs w:val="24"/>
                    </w:rPr>
                    <w:t xml:space="preserve"> Sahası Trafik Talimatı” doğrultusunda gerçekleştirilir. BOTAŞ ve yüklenici çalışanları ile ziyaretçilere bu konuda gerekli bilgilendirmeler yapılır.</w:t>
                  </w:r>
                </w:p>
              </w:tc>
              <w:tc>
                <w:tcPr>
                  <w:tcW w:w="1212" w:type="dxa"/>
                  <w:vAlign w:val="center"/>
                </w:tcPr>
                <w:p w:rsidR="005A637C" w:rsidRPr="008F30B9" w:rsidRDefault="005A637C" w:rsidP="008F30B9">
                  <w:pPr>
                    <w:ind w:firstLine="284"/>
                    <w:jc w:val="center"/>
                    <w:rPr>
                      <w:b/>
                      <w:color w:val="000000"/>
                    </w:rPr>
                  </w:pPr>
                  <w:r w:rsidRPr="008F30B9">
                    <w:rPr>
                      <w:b/>
                      <w:color w:val="000000"/>
                    </w:rPr>
                    <w:t>D</w:t>
                  </w:r>
                </w:p>
              </w:tc>
              <w:tc>
                <w:tcPr>
                  <w:tcW w:w="1258" w:type="dxa"/>
                  <w:vAlign w:val="center"/>
                </w:tcPr>
                <w:p w:rsidR="005A637C" w:rsidRPr="008F30B9" w:rsidRDefault="005A637C" w:rsidP="008F30B9">
                  <w:pPr>
                    <w:ind w:firstLine="284"/>
                    <w:jc w:val="center"/>
                    <w:rPr>
                      <w:b/>
                      <w:color w:val="000000"/>
                    </w:rPr>
                  </w:pPr>
                  <w:r w:rsidRPr="008F30B9">
                    <w:rPr>
                      <w:b/>
                      <w:color w:val="000000"/>
                    </w:rPr>
                    <w:t>D</w:t>
                  </w:r>
                </w:p>
              </w:tc>
              <w:tc>
                <w:tcPr>
                  <w:tcW w:w="932" w:type="dxa"/>
                  <w:shd w:val="clear" w:color="auto" w:fill="auto"/>
                  <w:vAlign w:val="center"/>
                </w:tcPr>
                <w:p w:rsidR="005A637C" w:rsidRPr="008F30B9" w:rsidRDefault="005A637C" w:rsidP="008F30B9">
                  <w:pPr>
                    <w:ind w:firstLine="284"/>
                    <w:rPr>
                      <w:b/>
                      <w:color w:val="000000"/>
                    </w:rPr>
                  </w:pPr>
                  <w:r w:rsidRPr="008F30B9">
                    <w:rPr>
                      <w:b/>
                      <w:color w:val="000000"/>
                    </w:rPr>
                    <w:t>S</w:t>
                  </w:r>
                </w:p>
              </w:tc>
            </w:tr>
          </w:tbl>
          <w:p w:rsidR="005A637C" w:rsidRPr="008F30B9" w:rsidRDefault="005A637C" w:rsidP="008F30B9">
            <w:pPr>
              <w:ind w:firstLine="284"/>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4B0E84" w:rsidRDefault="004B0E84" w:rsidP="008F30B9">
            <w:pPr>
              <w:tabs>
                <w:tab w:val="left" w:pos="567"/>
              </w:tabs>
              <w:ind w:firstLine="284"/>
              <w:jc w:val="both"/>
              <w:rPr>
                <w:b/>
              </w:rPr>
            </w:pPr>
          </w:p>
          <w:p w:rsidR="005A637C" w:rsidRPr="004B0E84" w:rsidRDefault="005A637C" w:rsidP="008F30B9">
            <w:pPr>
              <w:tabs>
                <w:tab w:val="left" w:pos="567"/>
              </w:tabs>
              <w:ind w:firstLine="284"/>
              <w:jc w:val="both"/>
              <w:rPr>
                <w:b/>
              </w:rPr>
            </w:pPr>
            <w:r w:rsidRPr="008F30B9">
              <w:rPr>
                <w:b/>
              </w:rPr>
              <w:t>6.3</w:t>
            </w:r>
            <w:r w:rsidRPr="008F30B9">
              <w:rPr>
                <w:b/>
              </w:rPr>
              <w:tab/>
              <w:t>Satın Alma</w:t>
            </w:r>
          </w:p>
          <w:p w:rsidR="004B0E84" w:rsidRPr="008F30B9" w:rsidRDefault="004B0E84" w:rsidP="004B0E84">
            <w:pPr>
              <w:tabs>
                <w:tab w:val="left" w:pos="567"/>
              </w:tabs>
              <w:ind w:left="-58" w:firstLine="284"/>
              <w:jc w:val="both"/>
              <w:rPr>
                <w:b/>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719"/>
              <w:gridCol w:w="5529"/>
              <w:gridCol w:w="679"/>
              <w:gridCol w:w="774"/>
              <w:gridCol w:w="548"/>
              <w:gridCol w:w="550"/>
              <w:gridCol w:w="546"/>
              <w:gridCol w:w="1011"/>
            </w:tblGrid>
            <w:tr w:rsidR="004B0E84" w:rsidRPr="008F30B9" w:rsidTr="004B0E84">
              <w:trPr>
                <w:cantSplit/>
                <w:trHeight w:val="5189"/>
                <w:jc w:val="center"/>
              </w:trPr>
              <w:tc>
                <w:tcPr>
                  <w:tcW w:w="719" w:type="dxa"/>
                  <w:shd w:val="clear" w:color="auto" w:fill="BFBFBF"/>
                  <w:textDirection w:val="btLr"/>
                  <w:vAlign w:val="center"/>
                </w:tcPr>
                <w:p w:rsidR="005A637C" w:rsidRPr="008F30B9" w:rsidRDefault="005A637C" w:rsidP="004B0E84">
                  <w:pPr>
                    <w:pStyle w:val="Balk2"/>
                    <w:spacing w:after="240"/>
                    <w:ind w:right="0" w:firstLine="284"/>
                    <w:jc w:val="center"/>
                    <w:rPr>
                      <w:rFonts w:ascii="Times New Roman" w:hAnsi="Times New Roman"/>
                    </w:rPr>
                  </w:pPr>
                  <w:r w:rsidRPr="008F30B9">
                    <w:rPr>
                      <w:rFonts w:ascii="Times New Roman" w:hAnsi="Times New Roman"/>
                    </w:rPr>
                    <w:t>Adım</w:t>
                  </w:r>
                </w:p>
              </w:tc>
              <w:tc>
                <w:tcPr>
                  <w:tcW w:w="5529" w:type="dxa"/>
                  <w:shd w:val="clear" w:color="auto" w:fill="BFBFBF"/>
                  <w:vAlign w:val="center"/>
                </w:tcPr>
                <w:p w:rsidR="005A637C" w:rsidRPr="008F30B9" w:rsidRDefault="005A637C" w:rsidP="004B0E84">
                  <w:pPr>
                    <w:spacing w:after="240"/>
                    <w:ind w:firstLine="284"/>
                    <w:jc w:val="center"/>
                    <w:rPr>
                      <w:b/>
                    </w:rPr>
                  </w:pPr>
                  <w:r w:rsidRPr="008F30B9">
                    <w:rPr>
                      <w:b/>
                    </w:rPr>
                    <w:t>Faaliyet Açıklaması</w:t>
                  </w:r>
                </w:p>
              </w:tc>
              <w:tc>
                <w:tcPr>
                  <w:tcW w:w="679" w:type="dxa"/>
                  <w:shd w:val="clear" w:color="auto" w:fill="BFBFBF"/>
                  <w:textDirection w:val="btLr"/>
                  <w:vAlign w:val="center"/>
                </w:tcPr>
                <w:p w:rsidR="005A637C" w:rsidRPr="004B0E84" w:rsidRDefault="005A637C" w:rsidP="004B0E84">
                  <w:pPr>
                    <w:jc w:val="center"/>
                    <w:rPr>
                      <w:b/>
                      <w:color w:val="000000"/>
                    </w:rPr>
                  </w:pPr>
                  <w:r w:rsidRPr="004B0E84">
                    <w:rPr>
                      <w:b/>
                      <w:color w:val="000000"/>
                    </w:rPr>
                    <w:t>Yüklenici</w:t>
                  </w:r>
                </w:p>
              </w:tc>
              <w:tc>
                <w:tcPr>
                  <w:tcW w:w="774" w:type="dxa"/>
                  <w:shd w:val="clear" w:color="auto" w:fill="BFBFBF"/>
                  <w:textDirection w:val="btLr"/>
                  <w:vAlign w:val="center"/>
                </w:tcPr>
                <w:p w:rsidR="005A637C" w:rsidRPr="004B0E84" w:rsidRDefault="005A637C" w:rsidP="004B0E84">
                  <w:pPr>
                    <w:jc w:val="center"/>
                    <w:rPr>
                      <w:b/>
                      <w:color w:val="000000"/>
                    </w:rPr>
                  </w:pPr>
                  <w:r w:rsidRPr="004B0E84">
                    <w:rPr>
                      <w:b/>
                      <w:color w:val="000000"/>
                    </w:rPr>
                    <w:t>İlgili Ünite/Şube Müdürü / İstasyon Birim Başmüh./Sorumlusu</w:t>
                  </w:r>
                </w:p>
              </w:tc>
              <w:tc>
                <w:tcPr>
                  <w:tcW w:w="548" w:type="dxa"/>
                  <w:shd w:val="clear" w:color="auto" w:fill="BFBFBF"/>
                  <w:textDirection w:val="btLr"/>
                  <w:vAlign w:val="center"/>
                </w:tcPr>
                <w:p w:rsidR="005A637C" w:rsidRPr="004B0E84" w:rsidRDefault="005A637C" w:rsidP="004B0E84">
                  <w:pPr>
                    <w:jc w:val="center"/>
                    <w:rPr>
                      <w:b/>
                      <w:color w:val="000000"/>
                    </w:rPr>
                  </w:pPr>
                  <w:r w:rsidRPr="004B0E84">
                    <w:rPr>
                      <w:b/>
                      <w:color w:val="000000"/>
                    </w:rPr>
                    <w:t>Satın Alma Birimleri</w:t>
                  </w:r>
                </w:p>
              </w:tc>
              <w:tc>
                <w:tcPr>
                  <w:tcW w:w="550" w:type="dxa"/>
                  <w:shd w:val="clear" w:color="auto" w:fill="BFBFBF"/>
                  <w:textDirection w:val="btLr"/>
                  <w:vAlign w:val="center"/>
                </w:tcPr>
                <w:p w:rsidR="005A637C" w:rsidRPr="004B0E84" w:rsidRDefault="005A637C" w:rsidP="004B0E84">
                  <w:pPr>
                    <w:jc w:val="center"/>
                    <w:rPr>
                      <w:b/>
                      <w:color w:val="000000"/>
                    </w:rPr>
                  </w:pPr>
                  <w:r w:rsidRPr="004B0E84">
                    <w:rPr>
                      <w:b/>
                      <w:color w:val="000000"/>
                    </w:rPr>
                    <w:t>Tehlikeli Alan/Alan Sorumlusu</w:t>
                  </w:r>
                </w:p>
              </w:tc>
              <w:tc>
                <w:tcPr>
                  <w:tcW w:w="546" w:type="dxa"/>
                  <w:shd w:val="clear" w:color="auto" w:fill="BFBFBF"/>
                  <w:textDirection w:val="btLr"/>
                  <w:vAlign w:val="center"/>
                </w:tcPr>
                <w:p w:rsidR="005A637C" w:rsidRPr="004B0E84" w:rsidRDefault="005A637C" w:rsidP="004B0E84">
                  <w:pPr>
                    <w:jc w:val="center"/>
                    <w:rPr>
                      <w:b/>
                      <w:color w:val="000000"/>
                    </w:rPr>
                  </w:pPr>
                  <w:r w:rsidRPr="004B0E84">
                    <w:rPr>
                      <w:b/>
                      <w:color w:val="000000"/>
                    </w:rPr>
                    <w:t>Bölüm İSG Sorumlusu</w:t>
                  </w:r>
                </w:p>
              </w:tc>
              <w:tc>
                <w:tcPr>
                  <w:tcW w:w="1011" w:type="dxa"/>
                  <w:shd w:val="clear" w:color="auto" w:fill="BFBFBF"/>
                  <w:textDirection w:val="btLr"/>
                  <w:vAlign w:val="center"/>
                </w:tcPr>
                <w:p w:rsidR="005A637C" w:rsidRPr="004B0E84" w:rsidRDefault="005A637C" w:rsidP="004B0E84">
                  <w:pPr>
                    <w:jc w:val="center"/>
                    <w:rPr>
                      <w:b/>
                      <w:color w:val="000000"/>
                    </w:rPr>
                  </w:pPr>
                  <w:r w:rsidRPr="004B0E84">
                    <w:rPr>
                      <w:b/>
                      <w:color w:val="000000"/>
                    </w:rPr>
                    <w:t>SİM/GES/CEM/LEM/GİT/GKT/Dörtyol  İşyeri Müdürü /İş Güvenliği Uzmanları / Başmühendisi / Müh.</w:t>
                  </w:r>
                </w:p>
              </w:tc>
            </w:tr>
            <w:tr w:rsidR="004B0E84" w:rsidRPr="008F30B9" w:rsidTr="004B0E84">
              <w:trPr>
                <w:cantSplit/>
                <w:trHeight w:val="880"/>
                <w:jc w:val="center"/>
              </w:trPr>
              <w:tc>
                <w:tcPr>
                  <w:tcW w:w="719" w:type="dxa"/>
                  <w:shd w:val="clear" w:color="auto" w:fill="auto"/>
                  <w:vAlign w:val="center"/>
                </w:tcPr>
                <w:p w:rsidR="005A637C" w:rsidRPr="008F30B9" w:rsidRDefault="005A637C" w:rsidP="004B0E84">
                  <w:pPr>
                    <w:pStyle w:val="Balk2"/>
                    <w:ind w:right="0" w:firstLine="284"/>
                    <w:jc w:val="left"/>
                    <w:rPr>
                      <w:rFonts w:ascii="Times New Roman" w:hAnsi="Times New Roman"/>
                      <w:b w:val="0"/>
                    </w:rPr>
                  </w:pPr>
                  <w:r w:rsidRPr="008F30B9">
                    <w:rPr>
                      <w:rFonts w:ascii="Times New Roman" w:hAnsi="Times New Roman"/>
                      <w:b w:val="0"/>
                    </w:rPr>
                    <w:t>1</w:t>
                  </w:r>
                </w:p>
              </w:tc>
              <w:tc>
                <w:tcPr>
                  <w:tcW w:w="5529" w:type="dxa"/>
                  <w:shd w:val="clear" w:color="auto" w:fill="auto"/>
                  <w:vAlign w:val="center"/>
                </w:tcPr>
                <w:p w:rsidR="005A637C" w:rsidRPr="008F30B9" w:rsidRDefault="005A637C" w:rsidP="004B0E84">
                  <w:pPr>
                    <w:ind w:firstLine="284"/>
                    <w:rPr>
                      <w:color w:val="000000"/>
                    </w:rPr>
                  </w:pPr>
                  <w:r w:rsidRPr="008F30B9">
                    <w:rPr>
                      <w:color w:val="000000"/>
                    </w:rPr>
                    <w:t>Satın alınacak her türlü malzeme, ekipman, donanım vb. İSG malzeme satın alımları (kişisel koruyucu donanım, yangın tüpü ve diğer İSG malzemeleri) ile ilgili yüklenicilerden yapılacak hizmet satın alma faaliyetleri Kamu İhale Mevzuatı’ na ve İç Satın Alma Prosedürü’ ne uygun olarak gerçekleştirilir.</w:t>
                  </w:r>
                </w:p>
              </w:tc>
              <w:tc>
                <w:tcPr>
                  <w:tcW w:w="679" w:type="dxa"/>
                  <w:vAlign w:val="center"/>
                </w:tcPr>
                <w:p w:rsidR="005A637C" w:rsidRPr="008F30B9" w:rsidRDefault="004B0E84" w:rsidP="004B0E84">
                  <w:pPr>
                    <w:ind w:firstLine="284"/>
                    <w:rPr>
                      <w:b/>
                      <w:color w:val="000000"/>
                    </w:rPr>
                  </w:pPr>
                  <w:r w:rsidRPr="008F30B9">
                    <w:rPr>
                      <w:b/>
                      <w:color w:val="000000"/>
                    </w:rPr>
                    <w:t>S</w:t>
                  </w:r>
                </w:p>
              </w:tc>
              <w:tc>
                <w:tcPr>
                  <w:tcW w:w="774" w:type="dxa"/>
                  <w:vAlign w:val="center"/>
                </w:tcPr>
                <w:p w:rsidR="005A637C" w:rsidRPr="008F30B9" w:rsidRDefault="005A637C" w:rsidP="004B0E84">
                  <w:pPr>
                    <w:jc w:val="both"/>
                    <w:rPr>
                      <w:b/>
                      <w:color w:val="000000"/>
                    </w:rPr>
                  </w:pPr>
                  <w:r w:rsidRPr="008F30B9">
                    <w:rPr>
                      <w:b/>
                      <w:color w:val="000000"/>
                    </w:rPr>
                    <w:t>S</w:t>
                  </w:r>
                </w:p>
              </w:tc>
              <w:tc>
                <w:tcPr>
                  <w:tcW w:w="548" w:type="dxa"/>
                  <w:shd w:val="clear" w:color="auto" w:fill="auto"/>
                  <w:vAlign w:val="center"/>
                </w:tcPr>
                <w:p w:rsidR="005A637C" w:rsidRPr="008F30B9" w:rsidRDefault="005A637C" w:rsidP="004B0E84">
                  <w:pPr>
                    <w:jc w:val="both"/>
                    <w:rPr>
                      <w:b/>
                      <w:color w:val="000000"/>
                    </w:rPr>
                  </w:pPr>
                  <w:r w:rsidRPr="008F30B9">
                    <w:rPr>
                      <w:b/>
                      <w:color w:val="000000"/>
                    </w:rPr>
                    <w:t>S</w:t>
                  </w:r>
                </w:p>
              </w:tc>
              <w:tc>
                <w:tcPr>
                  <w:tcW w:w="550" w:type="dxa"/>
                  <w:shd w:val="clear" w:color="auto" w:fill="auto"/>
                  <w:vAlign w:val="center"/>
                </w:tcPr>
                <w:p w:rsidR="005A637C" w:rsidRPr="008F30B9" w:rsidRDefault="005A637C" w:rsidP="004B0E84">
                  <w:pPr>
                    <w:jc w:val="both"/>
                    <w:rPr>
                      <w:b/>
                      <w:color w:val="000000"/>
                    </w:rPr>
                  </w:pPr>
                </w:p>
              </w:tc>
              <w:tc>
                <w:tcPr>
                  <w:tcW w:w="546" w:type="dxa"/>
                  <w:shd w:val="clear" w:color="auto" w:fill="auto"/>
                  <w:vAlign w:val="center"/>
                </w:tcPr>
                <w:p w:rsidR="005A637C" w:rsidRPr="008F30B9" w:rsidRDefault="005A637C" w:rsidP="004B0E84">
                  <w:pPr>
                    <w:jc w:val="both"/>
                    <w:rPr>
                      <w:b/>
                      <w:color w:val="000000"/>
                    </w:rPr>
                  </w:pPr>
                </w:p>
              </w:tc>
              <w:tc>
                <w:tcPr>
                  <w:tcW w:w="1011" w:type="dxa"/>
                  <w:shd w:val="clear" w:color="auto" w:fill="auto"/>
                  <w:vAlign w:val="center"/>
                </w:tcPr>
                <w:p w:rsidR="005A637C" w:rsidRPr="008F30B9" w:rsidRDefault="005A637C" w:rsidP="004B0E84">
                  <w:pPr>
                    <w:jc w:val="both"/>
                    <w:rPr>
                      <w:b/>
                      <w:color w:val="000000"/>
                    </w:rPr>
                  </w:pPr>
                  <w:r w:rsidRPr="008F30B9">
                    <w:rPr>
                      <w:b/>
                      <w:color w:val="000000"/>
                    </w:rPr>
                    <w:t>D</w:t>
                  </w:r>
                </w:p>
              </w:tc>
            </w:tr>
            <w:tr w:rsidR="004B0E84" w:rsidRPr="008F30B9" w:rsidTr="004B0E84">
              <w:trPr>
                <w:cantSplit/>
                <w:trHeight w:val="880"/>
                <w:jc w:val="center"/>
              </w:trPr>
              <w:tc>
                <w:tcPr>
                  <w:tcW w:w="719" w:type="dxa"/>
                  <w:shd w:val="clear" w:color="auto" w:fill="auto"/>
                  <w:vAlign w:val="center"/>
                </w:tcPr>
                <w:p w:rsidR="005A637C" w:rsidRPr="008F30B9" w:rsidRDefault="005A637C" w:rsidP="004B0E84">
                  <w:pPr>
                    <w:pStyle w:val="Balk2"/>
                    <w:ind w:right="0" w:firstLine="284"/>
                    <w:jc w:val="left"/>
                    <w:rPr>
                      <w:rFonts w:ascii="Times New Roman" w:hAnsi="Times New Roman"/>
                      <w:b w:val="0"/>
                    </w:rPr>
                  </w:pPr>
                  <w:r w:rsidRPr="008F30B9">
                    <w:rPr>
                      <w:rFonts w:ascii="Times New Roman" w:hAnsi="Times New Roman"/>
                      <w:b w:val="0"/>
                    </w:rPr>
                    <w:t>2</w:t>
                  </w:r>
                </w:p>
              </w:tc>
              <w:tc>
                <w:tcPr>
                  <w:tcW w:w="5529" w:type="dxa"/>
                  <w:shd w:val="clear" w:color="auto" w:fill="auto"/>
                  <w:vAlign w:val="center"/>
                </w:tcPr>
                <w:p w:rsidR="005A637C" w:rsidRPr="008F30B9" w:rsidRDefault="005A637C" w:rsidP="004B0E84">
                  <w:pPr>
                    <w:ind w:firstLine="284"/>
                    <w:rPr>
                      <w:color w:val="000000"/>
                    </w:rPr>
                  </w:pPr>
                  <w:r w:rsidRPr="008F30B9">
                    <w:rPr>
                      <w:color w:val="000000"/>
                    </w:rPr>
                    <w:t>Yüklenicilere, İSG İş İzinleri Prosedürü ekinde bulunan “Yüklenici İSG Hizmet Şartnamesi” verilir. Yüklenicinin İSG açısından bu şartnamedeki gereklilikleri yerine getirmesi için şartnameyi imzalaması sağlanır.</w:t>
                  </w:r>
                </w:p>
              </w:tc>
              <w:tc>
                <w:tcPr>
                  <w:tcW w:w="679" w:type="dxa"/>
                  <w:vAlign w:val="center"/>
                </w:tcPr>
                <w:p w:rsidR="005A637C" w:rsidRPr="008F30B9" w:rsidRDefault="005A637C" w:rsidP="004B0E84">
                  <w:pPr>
                    <w:ind w:firstLine="284"/>
                    <w:rPr>
                      <w:b/>
                      <w:color w:val="000000"/>
                    </w:rPr>
                  </w:pPr>
                  <w:r w:rsidRPr="008F30B9">
                    <w:rPr>
                      <w:b/>
                      <w:color w:val="000000"/>
                    </w:rPr>
                    <w:t>A</w:t>
                  </w:r>
                  <w:r w:rsidR="004B0E84">
                    <w:rPr>
                      <w:b/>
                      <w:color w:val="000000"/>
                    </w:rPr>
                    <w:t xml:space="preserve">              </w:t>
                  </w:r>
                </w:p>
              </w:tc>
              <w:tc>
                <w:tcPr>
                  <w:tcW w:w="774" w:type="dxa"/>
                  <w:vAlign w:val="center"/>
                </w:tcPr>
                <w:p w:rsidR="005A637C" w:rsidRPr="008F30B9" w:rsidRDefault="005A637C" w:rsidP="004B0E84">
                  <w:pPr>
                    <w:rPr>
                      <w:b/>
                      <w:color w:val="000000"/>
                    </w:rPr>
                  </w:pPr>
                  <w:r w:rsidRPr="008F30B9">
                    <w:rPr>
                      <w:b/>
                      <w:color w:val="000000"/>
                    </w:rPr>
                    <w:t>S</w:t>
                  </w:r>
                </w:p>
              </w:tc>
              <w:tc>
                <w:tcPr>
                  <w:tcW w:w="548" w:type="dxa"/>
                  <w:shd w:val="clear" w:color="auto" w:fill="auto"/>
                  <w:vAlign w:val="center"/>
                </w:tcPr>
                <w:p w:rsidR="005A637C" w:rsidRPr="008F30B9" w:rsidRDefault="005A637C" w:rsidP="004B0E84">
                  <w:pPr>
                    <w:rPr>
                      <w:b/>
                      <w:color w:val="000000"/>
                    </w:rPr>
                  </w:pPr>
                  <w:r w:rsidRPr="008F30B9">
                    <w:rPr>
                      <w:b/>
                      <w:color w:val="000000"/>
                    </w:rPr>
                    <w:t>D</w:t>
                  </w:r>
                </w:p>
              </w:tc>
              <w:tc>
                <w:tcPr>
                  <w:tcW w:w="550" w:type="dxa"/>
                  <w:shd w:val="clear" w:color="auto" w:fill="auto"/>
                  <w:vAlign w:val="center"/>
                </w:tcPr>
                <w:p w:rsidR="005A637C" w:rsidRPr="008F30B9" w:rsidRDefault="005A637C" w:rsidP="004B0E84">
                  <w:pPr>
                    <w:rPr>
                      <w:b/>
                      <w:color w:val="000000"/>
                    </w:rPr>
                  </w:pPr>
                </w:p>
              </w:tc>
              <w:tc>
                <w:tcPr>
                  <w:tcW w:w="546" w:type="dxa"/>
                  <w:shd w:val="clear" w:color="auto" w:fill="auto"/>
                  <w:vAlign w:val="center"/>
                </w:tcPr>
                <w:p w:rsidR="005A637C" w:rsidRPr="008F30B9" w:rsidRDefault="005A637C" w:rsidP="004B0E84">
                  <w:pPr>
                    <w:rPr>
                      <w:b/>
                      <w:color w:val="000000"/>
                    </w:rPr>
                  </w:pPr>
                  <w:r w:rsidRPr="008F30B9">
                    <w:rPr>
                      <w:b/>
                      <w:color w:val="000000"/>
                    </w:rPr>
                    <w:t>S</w:t>
                  </w:r>
                </w:p>
              </w:tc>
              <w:tc>
                <w:tcPr>
                  <w:tcW w:w="1011" w:type="dxa"/>
                  <w:shd w:val="clear" w:color="auto" w:fill="auto"/>
                  <w:vAlign w:val="center"/>
                </w:tcPr>
                <w:p w:rsidR="005A637C" w:rsidRPr="008F30B9" w:rsidRDefault="005A637C" w:rsidP="004B0E84">
                  <w:pPr>
                    <w:rPr>
                      <w:b/>
                      <w:color w:val="000000"/>
                    </w:rPr>
                  </w:pPr>
                  <w:r w:rsidRPr="008F30B9">
                    <w:rPr>
                      <w:b/>
                      <w:color w:val="000000"/>
                    </w:rPr>
                    <w:t>A</w:t>
                  </w:r>
                </w:p>
              </w:tc>
            </w:tr>
            <w:tr w:rsidR="004B0E84" w:rsidRPr="008F30B9" w:rsidTr="004B0E84">
              <w:trPr>
                <w:cantSplit/>
                <w:trHeight w:val="349"/>
                <w:jc w:val="center"/>
              </w:trPr>
              <w:tc>
                <w:tcPr>
                  <w:tcW w:w="719" w:type="dxa"/>
                  <w:shd w:val="clear" w:color="auto" w:fill="auto"/>
                  <w:vAlign w:val="center"/>
                </w:tcPr>
                <w:p w:rsidR="005A637C" w:rsidRPr="008F30B9" w:rsidRDefault="005A637C" w:rsidP="004B0E84">
                  <w:pPr>
                    <w:pStyle w:val="Balk2"/>
                    <w:ind w:right="0" w:firstLine="284"/>
                    <w:jc w:val="left"/>
                    <w:rPr>
                      <w:rFonts w:ascii="Times New Roman" w:hAnsi="Times New Roman"/>
                      <w:b w:val="0"/>
                    </w:rPr>
                  </w:pPr>
                  <w:r w:rsidRPr="008F30B9">
                    <w:rPr>
                      <w:rFonts w:ascii="Times New Roman" w:hAnsi="Times New Roman"/>
                      <w:b w:val="0"/>
                    </w:rPr>
                    <w:t>3</w:t>
                  </w:r>
                </w:p>
              </w:tc>
              <w:tc>
                <w:tcPr>
                  <w:tcW w:w="5529" w:type="dxa"/>
                  <w:shd w:val="clear" w:color="auto" w:fill="auto"/>
                  <w:vAlign w:val="center"/>
                </w:tcPr>
                <w:p w:rsidR="005A637C" w:rsidRPr="008F30B9" w:rsidRDefault="005A637C" w:rsidP="004B0E84">
                  <w:pPr>
                    <w:pStyle w:val="GvdeMetni2"/>
                    <w:ind w:firstLine="284"/>
                    <w:rPr>
                      <w:rFonts w:ascii="Times New Roman" w:hAnsi="Times New Roman" w:cs="Times New Roman"/>
                      <w:color w:val="000000"/>
                      <w:sz w:val="24"/>
                      <w:lang w:val="tr-TR"/>
                    </w:rPr>
                  </w:pPr>
                  <w:r w:rsidRPr="008F30B9">
                    <w:rPr>
                      <w:rFonts w:ascii="Times New Roman" w:hAnsi="Times New Roman" w:cs="Times New Roman"/>
                      <w:color w:val="000000"/>
                      <w:sz w:val="24"/>
                      <w:lang w:val="tr-TR"/>
                    </w:rPr>
                    <w:t>İş izinlerine tabi BOTAŞ ve yüklenici çalışmaları, İSG İş İzinleri Prosedürü’ ne uygun olarak yürütülür.</w:t>
                  </w:r>
                </w:p>
              </w:tc>
              <w:tc>
                <w:tcPr>
                  <w:tcW w:w="679" w:type="dxa"/>
                  <w:vAlign w:val="center"/>
                </w:tcPr>
                <w:p w:rsidR="005A637C" w:rsidRPr="008F30B9" w:rsidRDefault="005A637C" w:rsidP="004B0E84">
                  <w:pPr>
                    <w:ind w:firstLine="284"/>
                    <w:rPr>
                      <w:b/>
                      <w:color w:val="000000"/>
                    </w:rPr>
                  </w:pPr>
                  <w:r w:rsidRPr="008F30B9">
                    <w:rPr>
                      <w:b/>
                      <w:color w:val="000000"/>
                    </w:rPr>
                    <w:t>S</w:t>
                  </w:r>
                </w:p>
              </w:tc>
              <w:tc>
                <w:tcPr>
                  <w:tcW w:w="774" w:type="dxa"/>
                  <w:vAlign w:val="center"/>
                </w:tcPr>
                <w:p w:rsidR="005A637C" w:rsidRPr="008F30B9" w:rsidRDefault="005A637C" w:rsidP="004B0E84">
                  <w:pPr>
                    <w:rPr>
                      <w:b/>
                      <w:color w:val="000000"/>
                    </w:rPr>
                  </w:pPr>
                  <w:r w:rsidRPr="008F30B9">
                    <w:rPr>
                      <w:b/>
                      <w:color w:val="000000"/>
                    </w:rPr>
                    <w:t>S</w:t>
                  </w:r>
                </w:p>
              </w:tc>
              <w:tc>
                <w:tcPr>
                  <w:tcW w:w="548" w:type="dxa"/>
                  <w:shd w:val="clear" w:color="auto" w:fill="auto"/>
                  <w:vAlign w:val="center"/>
                </w:tcPr>
                <w:p w:rsidR="005A637C" w:rsidRPr="008F30B9" w:rsidRDefault="005A637C" w:rsidP="004B0E84">
                  <w:pPr>
                    <w:rPr>
                      <w:b/>
                      <w:color w:val="000000"/>
                    </w:rPr>
                  </w:pPr>
                </w:p>
              </w:tc>
              <w:tc>
                <w:tcPr>
                  <w:tcW w:w="550" w:type="dxa"/>
                  <w:shd w:val="clear" w:color="auto" w:fill="auto"/>
                  <w:vAlign w:val="center"/>
                </w:tcPr>
                <w:p w:rsidR="005A637C" w:rsidRPr="008F30B9" w:rsidRDefault="005A637C" w:rsidP="004B0E84">
                  <w:pPr>
                    <w:rPr>
                      <w:b/>
                      <w:color w:val="000000"/>
                    </w:rPr>
                  </w:pPr>
                  <w:r w:rsidRPr="008F30B9">
                    <w:rPr>
                      <w:b/>
                      <w:color w:val="000000"/>
                    </w:rPr>
                    <w:t>S</w:t>
                  </w:r>
                </w:p>
              </w:tc>
              <w:tc>
                <w:tcPr>
                  <w:tcW w:w="546" w:type="dxa"/>
                  <w:shd w:val="clear" w:color="auto" w:fill="auto"/>
                  <w:vAlign w:val="center"/>
                </w:tcPr>
                <w:p w:rsidR="005A637C" w:rsidRPr="008F30B9" w:rsidRDefault="005A637C" w:rsidP="004B0E84">
                  <w:pPr>
                    <w:rPr>
                      <w:b/>
                      <w:color w:val="000000"/>
                    </w:rPr>
                  </w:pPr>
                  <w:r w:rsidRPr="008F30B9">
                    <w:rPr>
                      <w:b/>
                      <w:color w:val="000000"/>
                    </w:rPr>
                    <w:t>S</w:t>
                  </w:r>
                </w:p>
              </w:tc>
              <w:tc>
                <w:tcPr>
                  <w:tcW w:w="1011" w:type="dxa"/>
                  <w:shd w:val="clear" w:color="auto" w:fill="auto"/>
                  <w:vAlign w:val="center"/>
                </w:tcPr>
                <w:p w:rsidR="005A637C" w:rsidRPr="008F30B9" w:rsidRDefault="005A637C" w:rsidP="004B0E84">
                  <w:pPr>
                    <w:rPr>
                      <w:b/>
                      <w:color w:val="000000"/>
                    </w:rPr>
                  </w:pPr>
                  <w:r w:rsidRPr="008F30B9">
                    <w:rPr>
                      <w:b/>
                      <w:color w:val="000000"/>
                    </w:rPr>
                    <w:t>S</w:t>
                  </w:r>
                </w:p>
              </w:tc>
            </w:tr>
          </w:tbl>
          <w:p w:rsidR="005A637C" w:rsidRPr="008F30B9" w:rsidRDefault="005A637C" w:rsidP="008F30B9">
            <w:pPr>
              <w:ind w:firstLine="284"/>
              <w:jc w:val="both"/>
              <w:rPr>
                <w:b/>
              </w:rPr>
            </w:pPr>
          </w:p>
          <w:p w:rsidR="005A637C" w:rsidRPr="008F30B9" w:rsidRDefault="005A637C" w:rsidP="008F30B9">
            <w:pPr>
              <w:tabs>
                <w:tab w:val="left" w:pos="567"/>
              </w:tabs>
              <w:ind w:firstLine="284"/>
              <w:jc w:val="both"/>
            </w:pPr>
            <w:r w:rsidRPr="008F30B9">
              <w:rPr>
                <w:b/>
              </w:rPr>
              <w:t>NOT:</w:t>
            </w:r>
            <w:r w:rsidRPr="008F30B9">
              <w:t xml:space="preserve"> Tasarım, mühendislik, planlama gerektiren proje/projeler kapsamında yükleniciler ile yapılan hizmet satın alma faaliyetleri “İhale Dokümanları Hazırlık, Sözleşme ve İhale Prosedürü” ne ve “Mühendislik, Yapım, Hizmet ve Mal Alım İhaleleri  Teknik Süreç Prosedürü” ne uygun olarak Tedarik ve Sözleşmeler Daire Başkanlığı/Destek Hizmetleri Daire Başkanlığı tarafından gerçekleştirilmektedir.</w:t>
            </w:r>
          </w:p>
          <w:p w:rsidR="005A637C" w:rsidRPr="008F30B9" w:rsidRDefault="005A637C" w:rsidP="008F30B9">
            <w:pPr>
              <w:ind w:firstLine="284"/>
            </w:pPr>
          </w:p>
          <w:p w:rsidR="004B0E84" w:rsidRDefault="004B0E84" w:rsidP="008F30B9">
            <w:pPr>
              <w:pStyle w:val="Balk2"/>
              <w:tabs>
                <w:tab w:val="left" w:pos="567"/>
              </w:tabs>
              <w:ind w:right="0" w:firstLine="284"/>
              <w:rPr>
                <w:rFonts w:ascii="Times New Roman" w:hAnsi="Times New Roman"/>
              </w:rPr>
            </w:pPr>
          </w:p>
          <w:p w:rsidR="005A637C" w:rsidRPr="008F30B9" w:rsidRDefault="005A637C" w:rsidP="008F30B9">
            <w:pPr>
              <w:pStyle w:val="Balk2"/>
              <w:tabs>
                <w:tab w:val="left" w:pos="567"/>
              </w:tabs>
              <w:ind w:right="0" w:firstLine="284"/>
              <w:rPr>
                <w:rFonts w:ascii="Times New Roman" w:hAnsi="Times New Roman"/>
              </w:rPr>
            </w:pPr>
            <w:r w:rsidRPr="008F30B9">
              <w:rPr>
                <w:rFonts w:ascii="Times New Roman" w:hAnsi="Times New Roman"/>
              </w:rPr>
              <w:t>6.4</w:t>
            </w:r>
            <w:r w:rsidRPr="008F30B9">
              <w:rPr>
                <w:rFonts w:ascii="Times New Roman" w:hAnsi="Times New Roman"/>
              </w:rPr>
              <w:tab/>
              <w:t>İş Makinaları ve Araçlar</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65"/>
              <w:gridCol w:w="6649"/>
              <w:gridCol w:w="1512"/>
              <w:gridCol w:w="1310"/>
            </w:tblGrid>
            <w:tr w:rsidR="005A637C" w:rsidRPr="008F30B9" w:rsidTr="004B428C">
              <w:trPr>
                <w:cantSplit/>
                <w:trHeight w:val="3352"/>
                <w:jc w:val="center"/>
              </w:trPr>
              <w:tc>
                <w:tcPr>
                  <w:tcW w:w="1065" w:type="dxa"/>
                  <w:shd w:val="clear" w:color="auto" w:fill="BFBFBF"/>
                  <w:textDirection w:val="btLr"/>
                  <w:vAlign w:val="center"/>
                </w:tcPr>
                <w:p w:rsidR="005A637C" w:rsidRPr="008F30B9" w:rsidRDefault="005A637C" w:rsidP="008F30B9">
                  <w:pPr>
                    <w:pStyle w:val="Balk2"/>
                    <w:ind w:right="0" w:firstLine="284"/>
                    <w:jc w:val="center"/>
                    <w:rPr>
                      <w:rFonts w:ascii="Times New Roman" w:hAnsi="Times New Roman"/>
                    </w:rPr>
                  </w:pPr>
                  <w:r w:rsidRPr="008F30B9">
                    <w:rPr>
                      <w:rFonts w:ascii="Times New Roman" w:hAnsi="Times New Roman"/>
                    </w:rPr>
                    <w:t>Adım</w:t>
                  </w:r>
                </w:p>
              </w:tc>
              <w:tc>
                <w:tcPr>
                  <w:tcW w:w="6649" w:type="dxa"/>
                  <w:shd w:val="clear" w:color="auto" w:fill="BFBFBF"/>
                  <w:vAlign w:val="center"/>
                </w:tcPr>
                <w:p w:rsidR="005A637C" w:rsidRPr="008F30B9" w:rsidRDefault="005A637C" w:rsidP="008F30B9">
                  <w:pPr>
                    <w:ind w:firstLine="284"/>
                    <w:jc w:val="center"/>
                    <w:rPr>
                      <w:b/>
                    </w:rPr>
                  </w:pPr>
                  <w:r w:rsidRPr="008F30B9">
                    <w:rPr>
                      <w:b/>
                    </w:rPr>
                    <w:t>Faaliyet Açıklaması</w:t>
                  </w:r>
                </w:p>
              </w:tc>
              <w:tc>
                <w:tcPr>
                  <w:tcW w:w="1512" w:type="dxa"/>
                  <w:shd w:val="clear" w:color="auto" w:fill="BFBFBF"/>
                  <w:textDirection w:val="btLr"/>
                  <w:vAlign w:val="center"/>
                </w:tcPr>
                <w:p w:rsidR="005A637C" w:rsidRPr="004B428C" w:rsidRDefault="005A637C" w:rsidP="008F30B9">
                  <w:pPr>
                    <w:ind w:firstLine="284"/>
                    <w:jc w:val="center"/>
                    <w:rPr>
                      <w:b/>
                      <w:color w:val="000000"/>
                    </w:rPr>
                  </w:pPr>
                  <w:r w:rsidRPr="004B428C">
                    <w:rPr>
                      <w:b/>
                      <w:color w:val="000000"/>
                    </w:rPr>
                    <w:t xml:space="preserve">DHB D. Bşk. /İlgili </w:t>
                  </w:r>
                  <w:r w:rsidRPr="004B428C" w:rsidDel="00DD5CBD">
                    <w:rPr>
                      <w:b/>
                      <w:color w:val="000000"/>
                    </w:rPr>
                    <w:t xml:space="preserve"> </w:t>
                  </w:r>
                  <w:r w:rsidRPr="004B428C">
                    <w:rPr>
                      <w:b/>
                      <w:color w:val="000000"/>
                    </w:rPr>
                    <w:t>İdari ve Sos.İ şl. Müd./İdari Müdür/İkmal Müdürü</w:t>
                  </w:r>
                </w:p>
              </w:tc>
              <w:tc>
                <w:tcPr>
                  <w:tcW w:w="1310" w:type="dxa"/>
                  <w:shd w:val="clear" w:color="auto" w:fill="BFBFBF"/>
                  <w:textDirection w:val="btLr"/>
                  <w:vAlign w:val="center"/>
                </w:tcPr>
                <w:p w:rsidR="005A637C" w:rsidRPr="004B428C" w:rsidRDefault="005A637C" w:rsidP="008F30B9">
                  <w:pPr>
                    <w:ind w:firstLine="284"/>
                    <w:jc w:val="center"/>
                    <w:rPr>
                      <w:b/>
                      <w:color w:val="000000"/>
                    </w:rPr>
                  </w:pPr>
                  <w:r w:rsidRPr="004B428C">
                    <w:rPr>
                      <w:b/>
                      <w:color w:val="000000"/>
                    </w:rPr>
                    <w:t>Şube Müdürü/İlgili Müdürlük/</w:t>
                  </w:r>
                </w:p>
                <w:p w:rsidR="005A637C" w:rsidRPr="004B428C" w:rsidRDefault="005A637C" w:rsidP="008F30B9">
                  <w:pPr>
                    <w:ind w:firstLine="284"/>
                    <w:jc w:val="center"/>
                    <w:rPr>
                      <w:b/>
                      <w:color w:val="000000"/>
                    </w:rPr>
                  </w:pPr>
                  <w:r w:rsidRPr="004B428C">
                    <w:rPr>
                      <w:b/>
                      <w:color w:val="000000"/>
                    </w:rPr>
                    <w:t>İstasyon Birim Başmüh./Sorumlusu</w:t>
                  </w:r>
                </w:p>
              </w:tc>
            </w:tr>
            <w:tr w:rsidR="005A637C" w:rsidRPr="008F30B9" w:rsidTr="004B428C">
              <w:trPr>
                <w:cantSplit/>
                <w:trHeight w:val="961"/>
                <w:jc w:val="center"/>
              </w:trPr>
              <w:tc>
                <w:tcPr>
                  <w:tcW w:w="1065" w:type="dxa"/>
                  <w:shd w:val="clear" w:color="auto" w:fill="auto"/>
                  <w:vAlign w:val="center"/>
                </w:tcPr>
                <w:p w:rsidR="005A637C" w:rsidRPr="008F30B9" w:rsidRDefault="005A637C" w:rsidP="008F30B9">
                  <w:pPr>
                    <w:pStyle w:val="Balk2"/>
                    <w:ind w:right="0" w:firstLine="284"/>
                    <w:jc w:val="center"/>
                    <w:rPr>
                      <w:rFonts w:ascii="Times New Roman" w:hAnsi="Times New Roman"/>
                      <w:b w:val="0"/>
                    </w:rPr>
                  </w:pPr>
                  <w:r w:rsidRPr="008F30B9">
                    <w:rPr>
                      <w:rFonts w:ascii="Times New Roman" w:hAnsi="Times New Roman"/>
                      <w:b w:val="0"/>
                    </w:rPr>
                    <w:t>1</w:t>
                  </w:r>
                </w:p>
              </w:tc>
              <w:tc>
                <w:tcPr>
                  <w:tcW w:w="6649" w:type="dxa"/>
                  <w:shd w:val="clear" w:color="auto" w:fill="auto"/>
                  <w:vAlign w:val="center"/>
                </w:tcPr>
                <w:p w:rsidR="005A637C" w:rsidRPr="008F30B9" w:rsidRDefault="005A637C" w:rsidP="008F30B9">
                  <w:pPr>
                    <w:pStyle w:val="bekMetni"/>
                    <w:tabs>
                      <w:tab w:val="clear" w:pos="1452"/>
                      <w:tab w:val="left" w:pos="426"/>
                    </w:tabs>
                    <w:ind w:left="0" w:right="0" w:firstLine="284"/>
                    <w:jc w:val="left"/>
                    <w:rPr>
                      <w:rFonts w:ascii="Times New Roman" w:hAnsi="Times New Roman"/>
                      <w:color w:val="000000"/>
                      <w:szCs w:val="24"/>
                    </w:rPr>
                  </w:pPr>
                  <w:r w:rsidRPr="008F30B9">
                    <w:rPr>
                      <w:rFonts w:ascii="Times New Roman" w:hAnsi="Times New Roman"/>
                      <w:color w:val="000000"/>
                      <w:szCs w:val="24"/>
                    </w:rPr>
                    <w:t>Kuruluşumuz bünyesindeki araçlarda yasal mevzuata uygun olarak;</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Mali sorumluluk sigorta poliçesi,</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Fenni muayenesi yapılmış tescil belgesi (ruhsat),</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Emisyon ölçüm pulu,</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İlkyardım çantası,</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Yangın söndürme cihazı,</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 xml:space="preserve">Çekme Halatı, </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Reflektör</w:t>
                  </w:r>
                </w:p>
                <w:p w:rsidR="005A637C" w:rsidRPr="008F30B9" w:rsidRDefault="005A637C" w:rsidP="008F30B9">
                  <w:pPr>
                    <w:pStyle w:val="11"/>
                    <w:numPr>
                      <w:ilvl w:val="0"/>
                      <w:numId w:val="30"/>
                    </w:numPr>
                    <w:tabs>
                      <w:tab w:val="clear" w:pos="1004"/>
                      <w:tab w:val="num" w:pos="353"/>
                    </w:tabs>
                    <w:ind w:left="0" w:firstLine="284"/>
                    <w:jc w:val="left"/>
                    <w:rPr>
                      <w:rFonts w:ascii="Times New Roman" w:hAnsi="Times New Roman"/>
                      <w:color w:val="000000"/>
                      <w:sz w:val="24"/>
                      <w:szCs w:val="24"/>
                    </w:rPr>
                  </w:pPr>
                  <w:r w:rsidRPr="008F30B9">
                    <w:rPr>
                      <w:rFonts w:ascii="Times New Roman" w:hAnsi="Times New Roman"/>
                      <w:color w:val="000000"/>
                      <w:sz w:val="24"/>
                      <w:szCs w:val="24"/>
                    </w:rPr>
                    <w:t>Takoz vb.</w:t>
                  </w:r>
                </w:p>
                <w:p w:rsidR="005A637C" w:rsidRPr="008F30B9" w:rsidRDefault="005A637C" w:rsidP="008F30B9">
                  <w:pPr>
                    <w:pStyle w:val="11"/>
                    <w:ind w:left="0" w:firstLine="284"/>
                    <w:jc w:val="left"/>
                    <w:rPr>
                      <w:rFonts w:ascii="Times New Roman" w:hAnsi="Times New Roman"/>
                      <w:color w:val="000000"/>
                      <w:sz w:val="24"/>
                      <w:szCs w:val="24"/>
                    </w:rPr>
                  </w:pPr>
                  <w:r w:rsidRPr="008F30B9">
                    <w:rPr>
                      <w:rFonts w:ascii="Times New Roman" w:hAnsi="Times New Roman"/>
                      <w:color w:val="000000"/>
                      <w:sz w:val="24"/>
                      <w:szCs w:val="24"/>
                    </w:rPr>
                    <w:t>Bulundurulması sağlanır.</w:t>
                  </w:r>
                </w:p>
                <w:p w:rsidR="005A637C" w:rsidRPr="008F30B9" w:rsidRDefault="005A637C" w:rsidP="008F30B9">
                  <w:pPr>
                    <w:pStyle w:val="bekMetni"/>
                    <w:tabs>
                      <w:tab w:val="clear" w:pos="1452"/>
                      <w:tab w:val="left" w:pos="426"/>
                    </w:tabs>
                    <w:ind w:left="0" w:right="0" w:firstLine="284"/>
                    <w:rPr>
                      <w:rFonts w:ascii="Times New Roman" w:hAnsi="Times New Roman"/>
                      <w:color w:val="000000"/>
                      <w:szCs w:val="24"/>
                    </w:rPr>
                  </w:pPr>
                  <w:r w:rsidRPr="008F30B9">
                    <w:rPr>
                      <w:rFonts w:ascii="Times New Roman" w:hAnsi="Times New Roman"/>
                      <w:color w:val="000000"/>
                      <w:szCs w:val="24"/>
                    </w:rPr>
                    <w:t>Ayrıca kullanıcılarda iş makinası veya araç cinsine uygun ehliyet (kullanma belgesi)/SRC belgesi olması sağlanır.</w:t>
                  </w:r>
                </w:p>
              </w:tc>
              <w:tc>
                <w:tcPr>
                  <w:tcW w:w="1512"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c>
                <w:tcPr>
                  <w:tcW w:w="1310"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r>
            <w:tr w:rsidR="005A637C" w:rsidRPr="008F30B9" w:rsidTr="004B428C">
              <w:trPr>
                <w:cantSplit/>
                <w:trHeight w:val="427"/>
                <w:jc w:val="center"/>
              </w:trPr>
              <w:tc>
                <w:tcPr>
                  <w:tcW w:w="1065" w:type="dxa"/>
                  <w:shd w:val="clear" w:color="auto" w:fill="auto"/>
                  <w:vAlign w:val="center"/>
                </w:tcPr>
                <w:p w:rsidR="005A637C" w:rsidRPr="008F30B9" w:rsidRDefault="005A637C" w:rsidP="008F30B9">
                  <w:pPr>
                    <w:pStyle w:val="Balk2"/>
                    <w:ind w:right="0" w:firstLine="284"/>
                    <w:jc w:val="center"/>
                    <w:rPr>
                      <w:rFonts w:ascii="Times New Roman" w:hAnsi="Times New Roman"/>
                      <w:b w:val="0"/>
                    </w:rPr>
                  </w:pPr>
                  <w:r w:rsidRPr="008F30B9">
                    <w:rPr>
                      <w:rFonts w:ascii="Times New Roman" w:hAnsi="Times New Roman"/>
                      <w:b w:val="0"/>
                    </w:rPr>
                    <w:t>2</w:t>
                  </w:r>
                </w:p>
              </w:tc>
              <w:tc>
                <w:tcPr>
                  <w:tcW w:w="6649" w:type="dxa"/>
                  <w:shd w:val="clear" w:color="auto" w:fill="auto"/>
                  <w:vAlign w:val="center"/>
                </w:tcPr>
                <w:p w:rsidR="005A637C" w:rsidRPr="008F30B9" w:rsidRDefault="005A637C" w:rsidP="008F30B9">
                  <w:pPr>
                    <w:pStyle w:val="bekMetni"/>
                    <w:tabs>
                      <w:tab w:val="clear" w:pos="1452"/>
                      <w:tab w:val="left" w:pos="426"/>
                    </w:tabs>
                    <w:ind w:left="0" w:right="0" w:firstLine="284"/>
                    <w:rPr>
                      <w:rFonts w:ascii="Times New Roman" w:hAnsi="Times New Roman"/>
                      <w:color w:val="000000"/>
                      <w:szCs w:val="24"/>
                    </w:rPr>
                  </w:pPr>
                  <w:r w:rsidRPr="008F30B9">
                    <w:rPr>
                      <w:rFonts w:ascii="Times New Roman" w:hAnsi="Times New Roman"/>
                      <w:color w:val="000000"/>
                      <w:szCs w:val="24"/>
                    </w:rPr>
                    <w:t>BOTAŞ ve/veya yüklenici çalışanları tarafından kullanılan iş makinaları ve araçlarda yasal mevzuat gereği gerekli güncel belge ve diğer malzemelerin bulundurulması ile ilgili periyodik kontroller yapılır.</w:t>
                  </w:r>
                </w:p>
              </w:tc>
              <w:tc>
                <w:tcPr>
                  <w:tcW w:w="1512"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c>
                <w:tcPr>
                  <w:tcW w:w="1310" w:type="dxa"/>
                  <w:shd w:val="clear" w:color="auto" w:fill="auto"/>
                  <w:vAlign w:val="center"/>
                </w:tcPr>
                <w:p w:rsidR="005A637C" w:rsidRPr="008F30B9" w:rsidRDefault="005A637C" w:rsidP="008F30B9">
                  <w:pPr>
                    <w:ind w:firstLine="284"/>
                    <w:jc w:val="center"/>
                    <w:rPr>
                      <w:b/>
                      <w:color w:val="000000"/>
                    </w:rPr>
                  </w:pPr>
                  <w:r w:rsidRPr="008F30B9">
                    <w:rPr>
                      <w:b/>
                      <w:color w:val="000000"/>
                    </w:rPr>
                    <w:t>S</w:t>
                  </w:r>
                </w:p>
              </w:tc>
            </w:tr>
          </w:tbl>
          <w:p w:rsidR="005A637C" w:rsidRPr="008F30B9" w:rsidRDefault="005A637C" w:rsidP="008F30B9">
            <w:pPr>
              <w:ind w:firstLine="284"/>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4B428C" w:rsidRDefault="004B428C" w:rsidP="008F30B9">
            <w:pPr>
              <w:pStyle w:val="Balk2"/>
              <w:tabs>
                <w:tab w:val="left" w:pos="567"/>
              </w:tabs>
              <w:ind w:right="0" w:firstLine="284"/>
              <w:rPr>
                <w:rFonts w:ascii="Times New Roman" w:hAnsi="Times New Roman"/>
              </w:rPr>
            </w:pPr>
          </w:p>
          <w:p w:rsidR="005A637C" w:rsidRPr="008F30B9" w:rsidRDefault="005A637C" w:rsidP="008F30B9">
            <w:pPr>
              <w:pStyle w:val="Balk2"/>
              <w:tabs>
                <w:tab w:val="left" w:pos="567"/>
              </w:tabs>
              <w:ind w:right="0" w:firstLine="284"/>
              <w:rPr>
                <w:rFonts w:ascii="Times New Roman" w:hAnsi="Times New Roman"/>
              </w:rPr>
            </w:pPr>
            <w:r w:rsidRPr="008F30B9">
              <w:rPr>
                <w:rFonts w:ascii="Times New Roman" w:hAnsi="Times New Roman"/>
              </w:rPr>
              <w:t>6.5</w:t>
            </w:r>
            <w:r w:rsidRPr="008F30B9">
              <w:rPr>
                <w:rFonts w:ascii="Times New Roman" w:hAnsi="Times New Roman"/>
              </w:rPr>
              <w:tab/>
              <w:t>Tehlikeli Alan/Alanlarda Yapılan Çalışmalar ve Kontroller</w:t>
            </w:r>
          </w:p>
          <w:tbl>
            <w:tblPr>
              <w:tblW w:w="1022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ayout w:type="fixed"/>
              <w:tblLook w:val="0000" w:firstRow="0" w:lastRow="0" w:firstColumn="0" w:lastColumn="0" w:noHBand="0" w:noVBand="0"/>
            </w:tblPr>
            <w:tblGrid>
              <w:gridCol w:w="618"/>
              <w:gridCol w:w="5671"/>
              <w:gridCol w:w="708"/>
              <w:gridCol w:w="709"/>
              <w:gridCol w:w="567"/>
              <w:gridCol w:w="992"/>
              <w:gridCol w:w="960"/>
            </w:tblGrid>
            <w:tr w:rsidR="004B428C" w:rsidRPr="008F30B9" w:rsidTr="004B42FC">
              <w:trPr>
                <w:cantSplit/>
                <w:trHeight w:val="2335"/>
                <w:jc w:val="center"/>
              </w:trPr>
              <w:tc>
                <w:tcPr>
                  <w:tcW w:w="618" w:type="dxa"/>
                  <w:shd w:val="clear" w:color="auto" w:fill="BFBFBF"/>
                  <w:textDirection w:val="btLr"/>
                  <w:vAlign w:val="center"/>
                </w:tcPr>
                <w:p w:rsidR="005A637C" w:rsidRPr="008F30B9" w:rsidRDefault="005A637C" w:rsidP="008F30B9">
                  <w:pPr>
                    <w:pStyle w:val="Balk2"/>
                    <w:ind w:right="0" w:firstLine="284"/>
                    <w:jc w:val="center"/>
                    <w:rPr>
                      <w:rFonts w:ascii="Times New Roman" w:hAnsi="Times New Roman"/>
                    </w:rPr>
                  </w:pPr>
                  <w:r w:rsidRPr="008F30B9">
                    <w:rPr>
                      <w:rFonts w:ascii="Times New Roman" w:hAnsi="Times New Roman"/>
                    </w:rPr>
                    <w:t>Adım</w:t>
                  </w:r>
                </w:p>
              </w:tc>
              <w:tc>
                <w:tcPr>
                  <w:tcW w:w="5671" w:type="dxa"/>
                  <w:shd w:val="clear" w:color="auto" w:fill="BFBFBF"/>
                  <w:vAlign w:val="center"/>
                </w:tcPr>
                <w:p w:rsidR="005A637C" w:rsidRPr="008F30B9" w:rsidRDefault="005A637C" w:rsidP="008F30B9">
                  <w:pPr>
                    <w:ind w:firstLine="284"/>
                    <w:jc w:val="center"/>
                    <w:rPr>
                      <w:b/>
                    </w:rPr>
                  </w:pPr>
                  <w:r w:rsidRPr="008F30B9">
                    <w:rPr>
                      <w:b/>
                    </w:rPr>
                    <w:t>Faaliyet Açıklaması</w:t>
                  </w:r>
                </w:p>
              </w:tc>
              <w:tc>
                <w:tcPr>
                  <w:tcW w:w="708" w:type="dxa"/>
                  <w:shd w:val="clear" w:color="auto" w:fill="BFBFBF"/>
                  <w:textDirection w:val="btLr"/>
                  <w:vAlign w:val="center"/>
                </w:tcPr>
                <w:p w:rsidR="005A637C" w:rsidRPr="004B428C" w:rsidRDefault="005A637C" w:rsidP="008F30B9">
                  <w:pPr>
                    <w:pStyle w:val="Balk4"/>
                    <w:ind w:firstLine="284"/>
                    <w:jc w:val="center"/>
                    <w:rPr>
                      <w:rFonts w:ascii="Times New Roman" w:hAnsi="Times New Roman"/>
                      <w:color w:val="000000"/>
                      <w:sz w:val="16"/>
                    </w:rPr>
                  </w:pPr>
                  <w:r w:rsidRPr="004B428C">
                    <w:rPr>
                      <w:rFonts w:ascii="Times New Roman" w:hAnsi="Times New Roman"/>
                      <w:color w:val="000000"/>
                      <w:sz w:val="16"/>
                    </w:rPr>
                    <w:t>Tehlikeli Alan/Alan Sorumlusu</w:t>
                  </w:r>
                </w:p>
              </w:tc>
              <w:tc>
                <w:tcPr>
                  <w:tcW w:w="709" w:type="dxa"/>
                  <w:shd w:val="clear" w:color="auto" w:fill="BFBFBF"/>
                  <w:textDirection w:val="btLr"/>
                  <w:vAlign w:val="center"/>
                </w:tcPr>
                <w:p w:rsidR="005A637C" w:rsidRPr="004B428C" w:rsidRDefault="005A637C" w:rsidP="008F30B9">
                  <w:pPr>
                    <w:pStyle w:val="Balk4"/>
                    <w:ind w:firstLine="284"/>
                    <w:jc w:val="center"/>
                    <w:rPr>
                      <w:rFonts w:ascii="Times New Roman" w:hAnsi="Times New Roman"/>
                      <w:color w:val="000000"/>
                      <w:sz w:val="16"/>
                    </w:rPr>
                  </w:pPr>
                  <w:r w:rsidRPr="004B428C">
                    <w:rPr>
                      <w:rFonts w:ascii="Times New Roman" w:hAnsi="Times New Roman"/>
                      <w:color w:val="000000"/>
                      <w:sz w:val="16"/>
                    </w:rPr>
                    <w:t>İlgili Birim/Şube Müdürü</w:t>
                  </w:r>
                </w:p>
              </w:tc>
              <w:tc>
                <w:tcPr>
                  <w:tcW w:w="567" w:type="dxa"/>
                  <w:shd w:val="clear" w:color="auto" w:fill="BFBFBF"/>
                  <w:textDirection w:val="btLr"/>
                  <w:vAlign w:val="center"/>
                </w:tcPr>
                <w:p w:rsidR="005A637C" w:rsidRPr="004B428C" w:rsidRDefault="005A637C" w:rsidP="008F30B9">
                  <w:pPr>
                    <w:pStyle w:val="Balk4"/>
                    <w:ind w:firstLine="284"/>
                    <w:jc w:val="center"/>
                    <w:rPr>
                      <w:rFonts w:ascii="Times New Roman" w:hAnsi="Times New Roman"/>
                      <w:color w:val="000000"/>
                      <w:sz w:val="16"/>
                    </w:rPr>
                  </w:pPr>
                  <w:r w:rsidRPr="004B428C">
                    <w:rPr>
                      <w:rFonts w:ascii="Times New Roman" w:hAnsi="Times New Roman"/>
                      <w:color w:val="000000"/>
                      <w:sz w:val="16"/>
                    </w:rPr>
                    <w:t>Bölüm İSG Sorumlusu</w:t>
                  </w:r>
                </w:p>
              </w:tc>
              <w:tc>
                <w:tcPr>
                  <w:tcW w:w="992" w:type="dxa"/>
                  <w:shd w:val="clear" w:color="auto" w:fill="BFBFBF"/>
                  <w:textDirection w:val="btLr"/>
                  <w:vAlign w:val="center"/>
                </w:tcPr>
                <w:p w:rsidR="005A637C" w:rsidRPr="004B428C" w:rsidRDefault="005A637C" w:rsidP="008F30B9">
                  <w:pPr>
                    <w:pStyle w:val="Balk4"/>
                    <w:ind w:firstLine="284"/>
                    <w:jc w:val="center"/>
                    <w:rPr>
                      <w:rFonts w:ascii="Times New Roman" w:hAnsi="Times New Roman"/>
                      <w:color w:val="000000"/>
                      <w:sz w:val="16"/>
                    </w:rPr>
                  </w:pPr>
                  <w:r w:rsidRPr="004B428C">
                    <w:rPr>
                      <w:rFonts w:ascii="Times New Roman" w:hAnsi="Times New Roman"/>
                      <w:sz w:val="16"/>
                    </w:rPr>
                    <w:t>GES/GİT/GKT/CEM/LEM Dörtyol İşyeri Müdürü /İş Güvenliği Uzmanı/ İSG Başmühendisi /Mühendis</w:t>
                  </w:r>
                </w:p>
              </w:tc>
              <w:tc>
                <w:tcPr>
                  <w:tcW w:w="960" w:type="dxa"/>
                  <w:shd w:val="clear" w:color="auto" w:fill="BFBFBF"/>
                  <w:textDirection w:val="btLr"/>
                  <w:vAlign w:val="center"/>
                </w:tcPr>
                <w:p w:rsidR="005A637C" w:rsidRPr="004B428C" w:rsidRDefault="005A637C" w:rsidP="008F30B9">
                  <w:pPr>
                    <w:pStyle w:val="Balk4"/>
                    <w:ind w:firstLine="284"/>
                    <w:jc w:val="center"/>
                    <w:rPr>
                      <w:rFonts w:ascii="Times New Roman" w:hAnsi="Times New Roman"/>
                      <w:color w:val="000000"/>
                      <w:sz w:val="16"/>
                    </w:rPr>
                  </w:pPr>
                  <w:r w:rsidRPr="004B428C">
                    <w:rPr>
                      <w:rFonts w:ascii="Times New Roman" w:hAnsi="Times New Roman"/>
                      <w:color w:val="000000"/>
                      <w:sz w:val="16"/>
                    </w:rPr>
                    <w:t>Güvenlik Hizmetleri Müdürü/Birimi</w:t>
                  </w:r>
                  <w:r w:rsidRPr="004B428C" w:rsidDel="00AD7B4C">
                    <w:rPr>
                      <w:rFonts w:ascii="Times New Roman" w:hAnsi="Times New Roman"/>
                      <w:color w:val="000000"/>
                      <w:sz w:val="16"/>
                    </w:rPr>
                    <w:t xml:space="preserve"> </w:t>
                  </w:r>
                  <w:r w:rsidRPr="004B428C">
                    <w:rPr>
                      <w:rFonts w:ascii="Times New Roman" w:hAnsi="Times New Roman"/>
                      <w:color w:val="000000"/>
                      <w:sz w:val="16"/>
                    </w:rPr>
                    <w:t xml:space="preserve"> /Uzmanı/ Amirliği</w:t>
                  </w:r>
                </w:p>
              </w:tc>
            </w:tr>
            <w:tr w:rsidR="004B428C" w:rsidRPr="008F30B9" w:rsidTr="004B42FC">
              <w:trPr>
                <w:cantSplit/>
                <w:trHeight w:val="7500"/>
                <w:jc w:val="center"/>
              </w:trPr>
              <w:tc>
                <w:tcPr>
                  <w:tcW w:w="618" w:type="dxa"/>
                  <w:shd w:val="clear" w:color="auto" w:fill="auto"/>
                  <w:vAlign w:val="center"/>
                </w:tcPr>
                <w:p w:rsidR="005A637C" w:rsidRPr="004B428C" w:rsidRDefault="005A637C" w:rsidP="008F30B9">
                  <w:pPr>
                    <w:pStyle w:val="Balk2"/>
                    <w:ind w:right="0" w:firstLine="284"/>
                    <w:jc w:val="center"/>
                    <w:rPr>
                      <w:rFonts w:ascii="Times New Roman" w:hAnsi="Times New Roman"/>
                      <w:b w:val="0"/>
                      <w:sz w:val="20"/>
                    </w:rPr>
                  </w:pPr>
                  <w:r w:rsidRPr="004B428C">
                    <w:rPr>
                      <w:rFonts w:ascii="Times New Roman" w:hAnsi="Times New Roman"/>
                      <w:b w:val="0"/>
                      <w:sz w:val="20"/>
                    </w:rPr>
                    <w:t>1</w:t>
                  </w:r>
                </w:p>
              </w:tc>
              <w:tc>
                <w:tcPr>
                  <w:tcW w:w="5671" w:type="dxa"/>
                  <w:shd w:val="clear" w:color="auto" w:fill="auto"/>
                  <w:vAlign w:val="center"/>
                </w:tcPr>
                <w:p w:rsidR="005A637C" w:rsidRPr="004B428C" w:rsidRDefault="005A637C" w:rsidP="008F30B9">
                  <w:pPr>
                    <w:pStyle w:val="bekMetni"/>
                    <w:tabs>
                      <w:tab w:val="clear" w:pos="1027"/>
                      <w:tab w:val="clear" w:pos="1452"/>
                      <w:tab w:val="clear" w:pos="9248"/>
                    </w:tabs>
                    <w:ind w:left="0" w:right="0" w:firstLine="284"/>
                    <w:rPr>
                      <w:rFonts w:ascii="Times New Roman" w:hAnsi="Times New Roman"/>
                      <w:color w:val="000000"/>
                      <w:sz w:val="22"/>
                      <w:szCs w:val="24"/>
                    </w:rPr>
                  </w:pPr>
                  <w:r w:rsidRPr="004B428C">
                    <w:rPr>
                      <w:rFonts w:ascii="Times New Roman" w:hAnsi="Times New Roman"/>
                      <w:color w:val="000000"/>
                      <w:sz w:val="22"/>
                      <w:szCs w:val="24"/>
                    </w:rPr>
                    <w:t>Tehlikeli Alan/Alanlarda yapılan çalışmalar ve kontroller kapsamında;</w:t>
                  </w:r>
                </w:p>
                <w:p w:rsidR="005A637C" w:rsidRPr="004B428C" w:rsidRDefault="005A637C"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BOTAŞ veya yüklenici çalışanları tarafından yürütülecek çalışmalar için çalışmaya başlanmadan önce, İSG İş İzinleri Prosedürü’ ne uygun olarak gerekli önlemlerin alınmasının sağlanması ve iş izin formlarının doldurulması, </w:t>
                  </w:r>
                </w:p>
                <w:p w:rsidR="005A637C" w:rsidRPr="004B428C" w:rsidRDefault="005A637C"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Tehlikeli alan/alan içinde </w:t>
                  </w:r>
                  <w:proofErr w:type="gramStart"/>
                  <w:r w:rsidRPr="004B428C">
                    <w:rPr>
                      <w:rFonts w:ascii="Times New Roman" w:hAnsi="Times New Roman"/>
                      <w:color w:val="000000"/>
                      <w:sz w:val="22"/>
                      <w:szCs w:val="24"/>
                    </w:rPr>
                    <w:t>proses</w:t>
                  </w:r>
                  <w:proofErr w:type="gramEnd"/>
                  <w:r w:rsidRPr="004B428C">
                    <w:rPr>
                      <w:rFonts w:ascii="Times New Roman" w:hAnsi="Times New Roman"/>
                      <w:color w:val="000000"/>
                      <w:sz w:val="22"/>
                      <w:szCs w:val="24"/>
                    </w:rPr>
                    <w:t xml:space="preserve"> dışı yapılacak çalışmalarda, iş izini verilecek alanın İSG tehlikeleri açısından gerekli önlemlerin alınmasının sağlanması,</w:t>
                  </w:r>
                </w:p>
                <w:p w:rsidR="005A637C" w:rsidRPr="004B428C" w:rsidRDefault="005A637C"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İş izni verilen çalışmalarda iş iznine uymayan bir durum tespit edildiğinde bunun düzeltilmesinin sağlanması ve Tehlikeli Alan/Alan Sorumlusu’ </w:t>
                  </w:r>
                  <w:proofErr w:type="spellStart"/>
                  <w:r w:rsidRPr="004B428C">
                    <w:rPr>
                      <w:rFonts w:ascii="Times New Roman" w:hAnsi="Times New Roman"/>
                      <w:color w:val="000000"/>
                      <w:sz w:val="22"/>
                      <w:szCs w:val="24"/>
                    </w:rPr>
                    <w:t>na</w:t>
                  </w:r>
                  <w:proofErr w:type="spellEnd"/>
                  <w:r w:rsidRPr="004B428C">
                    <w:rPr>
                      <w:rFonts w:ascii="Times New Roman" w:hAnsi="Times New Roman"/>
                      <w:color w:val="000000"/>
                      <w:sz w:val="22"/>
                      <w:szCs w:val="24"/>
                    </w:rPr>
                    <w:t xml:space="preserve"> durumun bildirilmesi, </w:t>
                  </w:r>
                </w:p>
                <w:p w:rsidR="005A637C" w:rsidRPr="004B428C" w:rsidRDefault="005A637C"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İşe yeni başlayan çalışanlara, ziyaretçilere veya stajyerlere tehlikeli alan/alanlarda dikkat edilmesi gereken konular ve tehlikeli işlerde çalışma şartları, KKD kullanımı ve tehlikeli malzemeler hakkında gerekli işbaşı bilgilerinin verilmesi,</w:t>
                  </w:r>
                </w:p>
                <w:p w:rsidR="005A637C" w:rsidRPr="004B428C" w:rsidRDefault="005A637C"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Tehlikeli alan/alanlara girecek ziyaretçilere “Ziyaretçi Giriş Bildirgesi” </w:t>
                  </w:r>
                  <w:proofErr w:type="spellStart"/>
                  <w:r w:rsidRPr="004B428C">
                    <w:rPr>
                      <w:rFonts w:ascii="Times New Roman" w:hAnsi="Times New Roman"/>
                      <w:color w:val="000000"/>
                      <w:sz w:val="22"/>
                      <w:szCs w:val="24"/>
                    </w:rPr>
                    <w:t>nin</w:t>
                  </w:r>
                  <w:proofErr w:type="spellEnd"/>
                  <w:r w:rsidRPr="004B428C">
                    <w:rPr>
                      <w:rFonts w:ascii="Times New Roman" w:hAnsi="Times New Roman"/>
                      <w:color w:val="000000"/>
                      <w:sz w:val="22"/>
                      <w:szCs w:val="24"/>
                    </w:rPr>
                    <w:t xml:space="preserve"> imzalatılması ve gerekli KKD’ </w:t>
                  </w:r>
                  <w:proofErr w:type="spellStart"/>
                  <w:r w:rsidRPr="004B428C">
                    <w:rPr>
                      <w:rFonts w:ascii="Times New Roman" w:hAnsi="Times New Roman"/>
                      <w:color w:val="000000"/>
                      <w:sz w:val="22"/>
                      <w:szCs w:val="24"/>
                    </w:rPr>
                    <w:t>lerin</w:t>
                  </w:r>
                  <w:proofErr w:type="spellEnd"/>
                  <w:r w:rsidRPr="004B428C">
                    <w:rPr>
                      <w:rFonts w:ascii="Times New Roman" w:hAnsi="Times New Roman"/>
                      <w:color w:val="000000"/>
                      <w:sz w:val="22"/>
                      <w:szCs w:val="24"/>
                    </w:rPr>
                    <w:t xml:space="preserve"> temini,</w:t>
                  </w:r>
                </w:p>
                <w:p w:rsidR="005A637C" w:rsidRPr="004B428C" w:rsidRDefault="005A637C"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color w:val="000000"/>
                      <w:sz w:val="22"/>
                      <w:szCs w:val="24"/>
                    </w:rPr>
                  </w:pPr>
                  <w:r w:rsidRPr="004B428C">
                    <w:rPr>
                      <w:rFonts w:ascii="Times New Roman" w:hAnsi="Times New Roman"/>
                      <w:color w:val="000000"/>
                      <w:sz w:val="22"/>
                      <w:szCs w:val="24"/>
                    </w:rPr>
                    <w:t xml:space="preserve">Tehlikeli alan/alanlarda yürütülecek çalışmalar için gerekli KKD‘ </w:t>
                  </w:r>
                  <w:proofErr w:type="spellStart"/>
                  <w:r w:rsidRPr="004B428C">
                    <w:rPr>
                      <w:rFonts w:ascii="Times New Roman" w:hAnsi="Times New Roman"/>
                      <w:color w:val="000000"/>
                      <w:sz w:val="22"/>
                      <w:szCs w:val="24"/>
                    </w:rPr>
                    <w:t>lerin</w:t>
                  </w:r>
                  <w:proofErr w:type="spellEnd"/>
                  <w:r w:rsidRPr="004B428C">
                    <w:rPr>
                      <w:rFonts w:ascii="Times New Roman" w:hAnsi="Times New Roman"/>
                      <w:color w:val="000000"/>
                      <w:sz w:val="22"/>
                      <w:szCs w:val="24"/>
                    </w:rPr>
                    <w:t xml:space="preserve"> uyarı-ikaz levha ve şeritleri ile güvenlik </w:t>
                  </w:r>
                  <w:proofErr w:type="gramStart"/>
                  <w:r w:rsidRPr="004B428C">
                    <w:rPr>
                      <w:rFonts w:ascii="Times New Roman" w:hAnsi="Times New Roman"/>
                      <w:color w:val="000000"/>
                      <w:sz w:val="22"/>
                      <w:szCs w:val="24"/>
                    </w:rPr>
                    <w:t>ekipmanlarının</w:t>
                  </w:r>
                  <w:proofErr w:type="gramEnd"/>
                  <w:r w:rsidRPr="004B428C">
                    <w:rPr>
                      <w:rFonts w:ascii="Times New Roman" w:hAnsi="Times New Roman"/>
                      <w:color w:val="000000"/>
                      <w:sz w:val="22"/>
                      <w:szCs w:val="24"/>
                    </w:rPr>
                    <w:t xml:space="preserve"> personele temin edilmesi ve çalışmanın yürütülmesi esnasında bu malzemelerin verilen izinler doğrultusunda kullanılmasının sağlanması, tespit edilen uygunsuzlukların Tehlikeli Alan/Alan Sorumlusu’ </w:t>
                  </w:r>
                  <w:proofErr w:type="spellStart"/>
                  <w:r w:rsidRPr="004B428C">
                    <w:rPr>
                      <w:rFonts w:ascii="Times New Roman" w:hAnsi="Times New Roman"/>
                      <w:color w:val="000000"/>
                      <w:sz w:val="22"/>
                      <w:szCs w:val="24"/>
                    </w:rPr>
                    <w:t>na</w:t>
                  </w:r>
                  <w:proofErr w:type="spellEnd"/>
                  <w:r w:rsidRPr="004B428C">
                    <w:rPr>
                      <w:rFonts w:ascii="Times New Roman" w:hAnsi="Times New Roman"/>
                      <w:color w:val="000000"/>
                      <w:sz w:val="22"/>
                      <w:szCs w:val="24"/>
                    </w:rPr>
                    <w:t xml:space="preserve"> bildirilmesi,</w:t>
                  </w:r>
                </w:p>
                <w:p w:rsidR="005A637C" w:rsidRPr="004B428C" w:rsidRDefault="005A637C" w:rsidP="008F30B9">
                  <w:pPr>
                    <w:pStyle w:val="bekMetni"/>
                    <w:numPr>
                      <w:ilvl w:val="0"/>
                      <w:numId w:val="31"/>
                    </w:numPr>
                    <w:tabs>
                      <w:tab w:val="clear" w:pos="1027"/>
                      <w:tab w:val="clear" w:pos="1452"/>
                      <w:tab w:val="clear" w:pos="1571"/>
                      <w:tab w:val="clear" w:pos="9248"/>
                      <w:tab w:val="left" w:pos="391"/>
                    </w:tabs>
                    <w:ind w:left="0" w:right="0" w:firstLine="284"/>
                    <w:rPr>
                      <w:rFonts w:ascii="Times New Roman" w:hAnsi="Times New Roman"/>
                      <w:sz w:val="22"/>
                      <w:szCs w:val="24"/>
                    </w:rPr>
                  </w:pPr>
                  <w:r w:rsidRPr="004B428C">
                    <w:rPr>
                      <w:rFonts w:ascii="Times New Roman" w:hAnsi="Times New Roman"/>
                      <w:sz w:val="22"/>
                      <w:szCs w:val="24"/>
                    </w:rPr>
                    <w:t xml:space="preserve">Yangın ve acil durum </w:t>
                  </w:r>
                  <w:proofErr w:type="gramStart"/>
                  <w:r w:rsidRPr="004B428C">
                    <w:rPr>
                      <w:rFonts w:ascii="Times New Roman" w:hAnsi="Times New Roman"/>
                      <w:sz w:val="22"/>
                      <w:szCs w:val="24"/>
                    </w:rPr>
                    <w:t>ekipmanlarının</w:t>
                  </w:r>
                  <w:proofErr w:type="gramEnd"/>
                  <w:r w:rsidRPr="004B428C">
                    <w:rPr>
                      <w:rFonts w:ascii="Times New Roman" w:hAnsi="Times New Roman"/>
                      <w:sz w:val="22"/>
                      <w:szCs w:val="24"/>
                    </w:rPr>
                    <w:t xml:space="preserve"> İSG Kişisel Koruyucu Donanım ve Ekipmanlar Prosedürü ile Kişisel Koruyucu Donanım, İş Elbisesi ve Giyim Yardımı Yönergesi doğrultusunda ilgili yerlerde bulundurulmasının sağlanması, tespit edilen noksanlıkların giderilmesi ve Tehlikeli Alan/Alan Sorumlusu’ </w:t>
                  </w:r>
                  <w:proofErr w:type="spellStart"/>
                  <w:r w:rsidRPr="004B428C">
                    <w:rPr>
                      <w:rFonts w:ascii="Times New Roman" w:hAnsi="Times New Roman"/>
                      <w:sz w:val="22"/>
                      <w:szCs w:val="24"/>
                    </w:rPr>
                    <w:t>na</w:t>
                  </w:r>
                  <w:proofErr w:type="spellEnd"/>
                  <w:r w:rsidRPr="004B428C">
                    <w:rPr>
                      <w:rFonts w:ascii="Times New Roman" w:hAnsi="Times New Roman"/>
                      <w:sz w:val="22"/>
                      <w:szCs w:val="24"/>
                    </w:rPr>
                    <w:t xml:space="preserve"> bildirilmesi </w:t>
                  </w:r>
                  <w:r w:rsidRPr="004B428C">
                    <w:rPr>
                      <w:rFonts w:ascii="Times New Roman" w:hAnsi="Times New Roman"/>
                      <w:color w:val="000000"/>
                      <w:sz w:val="22"/>
                      <w:szCs w:val="24"/>
                    </w:rPr>
                    <w:t>faaliyetleri yürütülür.</w:t>
                  </w:r>
                </w:p>
                <w:p w:rsidR="004B428C" w:rsidRPr="004B428C" w:rsidRDefault="004B428C" w:rsidP="004B428C">
                  <w:pPr>
                    <w:pStyle w:val="bekMetni"/>
                    <w:tabs>
                      <w:tab w:val="clear" w:pos="1027"/>
                      <w:tab w:val="clear" w:pos="1452"/>
                      <w:tab w:val="clear" w:pos="9248"/>
                      <w:tab w:val="left" w:pos="391"/>
                    </w:tabs>
                    <w:ind w:right="0"/>
                    <w:rPr>
                      <w:rFonts w:ascii="Times New Roman" w:hAnsi="Times New Roman"/>
                      <w:sz w:val="20"/>
                      <w:szCs w:val="24"/>
                    </w:rPr>
                  </w:pPr>
                </w:p>
              </w:tc>
              <w:tc>
                <w:tcPr>
                  <w:tcW w:w="708" w:type="dxa"/>
                  <w:vAlign w:val="center"/>
                </w:tcPr>
                <w:p w:rsidR="005A637C" w:rsidRPr="004B428C" w:rsidRDefault="005A637C" w:rsidP="008F30B9">
                  <w:pPr>
                    <w:ind w:firstLine="284"/>
                    <w:jc w:val="center"/>
                    <w:rPr>
                      <w:b/>
                      <w:color w:val="000000"/>
                      <w:sz w:val="20"/>
                    </w:rPr>
                  </w:pPr>
                  <w:r w:rsidRPr="004B428C">
                    <w:rPr>
                      <w:b/>
                      <w:color w:val="000000"/>
                      <w:sz w:val="20"/>
                    </w:rPr>
                    <w:t>S</w:t>
                  </w:r>
                </w:p>
                <w:p w:rsidR="005A637C" w:rsidRPr="004B428C" w:rsidRDefault="005A637C" w:rsidP="008F30B9">
                  <w:pPr>
                    <w:ind w:firstLine="284"/>
                    <w:jc w:val="center"/>
                    <w:rPr>
                      <w:b/>
                      <w:color w:val="000000"/>
                      <w:sz w:val="20"/>
                    </w:rPr>
                  </w:pPr>
                </w:p>
                <w:p w:rsidR="005A637C" w:rsidRPr="004B428C" w:rsidRDefault="005A637C" w:rsidP="008F30B9">
                  <w:pPr>
                    <w:ind w:firstLine="284"/>
                    <w:jc w:val="center"/>
                    <w:rPr>
                      <w:b/>
                      <w:color w:val="000000"/>
                      <w:sz w:val="20"/>
                    </w:rPr>
                  </w:pPr>
                  <w:r w:rsidRPr="004B428C">
                    <w:rPr>
                      <w:b/>
                      <w:color w:val="000000"/>
                      <w:sz w:val="20"/>
                    </w:rPr>
                    <w:t>A</w:t>
                  </w:r>
                </w:p>
              </w:tc>
              <w:tc>
                <w:tcPr>
                  <w:tcW w:w="709" w:type="dxa"/>
                  <w:shd w:val="clear" w:color="auto" w:fill="auto"/>
                  <w:vAlign w:val="center"/>
                </w:tcPr>
                <w:p w:rsidR="005A637C" w:rsidRPr="004B428C" w:rsidRDefault="005A637C" w:rsidP="008F30B9">
                  <w:pPr>
                    <w:ind w:firstLine="284"/>
                    <w:jc w:val="center"/>
                    <w:rPr>
                      <w:b/>
                      <w:color w:val="000000"/>
                      <w:sz w:val="20"/>
                    </w:rPr>
                  </w:pPr>
                  <w:r w:rsidRPr="004B428C">
                    <w:rPr>
                      <w:b/>
                      <w:color w:val="000000"/>
                      <w:sz w:val="20"/>
                    </w:rPr>
                    <w:t>S</w:t>
                  </w:r>
                </w:p>
              </w:tc>
              <w:tc>
                <w:tcPr>
                  <w:tcW w:w="567" w:type="dxa"/>
                  <w:shd w:val="clear" w:color="auto" w:fill="auto"/>
                  <w:vAlign w:val="center"/>
                </w:tcPr>
                <w:p w:rsidR="005A637C" w:rsidRPr="004B428C" w:rsidRDefault="005A637C" w:rsidP="008F30B9">
                  <w:pPr>
                    <w:ind w:firstLine="284"/>
                    <w:jc w:val="center"/>
                    <w:rPr>
                      <w:b/>
                      <w:color w:val="000000"/>
                      <w:sz w:val="20"/>
                    </w:rPr>
                  </w:pPr>
                  <w:r w:rsidRPr="004B428C">
                    <w:rPr>
                      <w:b/>
                      <w:color w:val="000000"/>
                      <w:sz w:val="20"/>
                    </w:rPr>
                    <w:t>S</w:t>
                  </w:r>
                </w:p>
              </w:tc>
              <w:tc>
                <w:tcPr>
                  <w:tcW w:w="992" w:type="dxa"/>
                  <w:shd w:val="clear" w:color="auto" w:fill="auto"/>
                  <w:vAlign w:val="center"/>
                </w:tcPr>
                <w:p w:rsidR="005A637C" w:rsidRPr="004B428C" w:rsidRDefault="005A637C" w:rsidP="008F30B9">
                  <w:pPr>
                    <w:ind w:firstLine="284"/>
                    <w:jc w:val="center"/>
                    <w:rPr>
                      <w:b/>
                      <w:color w:val="000000"/>
                      <w:sz w:val="20"/>
                    </w:rPr>
                  </w:pPr>
                  <w:r w:rsidRPr="004B428C">
                    <w:rPr>
                      <w:b/>
                      <w:color w:val="000000"/>
                      <w:sz w:val="20"/>
                    </w:rPr>
                    <w:t>D</w:t>
                  </w:r>
                </w:p>
              </w:tc>
              <w:tc>
                <w:tcPr>
                  <w:tcW w:w="960" w:type="dxa"/>
                  <w:shd w:val="clear" w:color="auto" w:fill="auto"/>
                  <w:vAlign w:val="center"/>
                </w:tcPr>
                <w:p w:rsidR="005A637C" w:rsidRPr="004B428C" w:rsidRDefault="005A637C" w:rsidP="008F30B9">
                  <w:pPr>
                    <w:ind w:firstLine="284"/>
                    <w:jc w:val="center"/>
                    <w:rPr>
                      <w:b/>
                      <w:color w:val="000000"/>
                      <w:sz w:val="20"/>
                    </w:rPr>
                  </w:pPr>
                  <w:r w:rsidRPr="004B428C">
                    <w:rPr>
                      <w:b/>
                      <w:color w:val="000000"/>
                      <w:sz w:val="20"/>
                    </w:rPr>
                    <w:t>S</w:t>
                  </w:r>
                </w:p>
              </w:tc>
            </w:tr>
            <w:tr w:rsidR="004B428C" w:rsidRPr="008F30B9" w:rsidTr="004B42FC">
              <w:trPr>
                <w:cantSplit/>
                <w:trHeight w:val="540"/>
                <w:jc w:val="center"/>
              </w:trPr>
              <w:tc>
                <w:tcPr>
                  <w:tcW w:w="10225" w:type="dxa"/>
                  <w:gridSpan w:val="7"/>
                  <w:shd w:val="clear" w:color="auto" w:fill="auto"/>
                  <w:vAlign w:val="center"/>
                </w:tcPr>
                <w:p w:rsidR="004B428C" w:rsidRPr="004B428C" w:rsidRDefault="004B428C" w:rsidP="008F30B9">
                  <w:pPr>
                    <w:ind w:firstLine="284"/>
                    <w:jc w:val="center"/>
                    <w:rPr>
                      <w:b/>
                      <w:color w:val="000000"/>
                      <w:sz w:val="20"/>
                    </w:rPr>
                  </w:pPr>
                </w:p>
              </w:tc>
            </w:tr>
            <w:tr w:rsidR="004B428C" w:rsidRPr="004B428C" w:rsidTr="004B42FC">
              <w:trPr>
                <w:cantSplit/>
                <w:trHeight w:val="590"/>
                <w:jc w:val="center"/>
              </w:trPr>
              <w:tc>
                <w:tcPr>
                  <w:tcW w:w="618" w:type="dxa"/>
                  <w:shd w:val="clear" w:color="auto" w:fill="auto"/>
                  <w:vAlign w:val="center"/>
                </w:tcPr>
                <w:p w:rsidR="005A637C" w:rsidRPr="004B428C" w:rsidRDefault="005A637C" w:rsidP="008F30B9">
                  <w:pPr>
                    <w:pStyle w:val="stbilgi"/>
                    <w:tabs>
                      <w:tab w:val="clear" w:pos="4536"/>
                      <w:tab w:val="clear" w:pos="9072"/>
                    </w:tabs>
                    <w:ind w:firstLine="284"/>
                    <w:jc w:val="center"/>
                    <w:rPr>
                      <w:color w:val="000000"/>
                      <w:sz w:val="20"/>
                      <w:szCs w:val="20"/>
                    </w:rPr>
                  </w:pPr>
                </w:p>
                <w:p w:rsidR="005A637C" w:rsidRPr="004B428C" w:rsidRDefault="005A637C" w:rsidP="008F30B9">
                  <w:pPr>
                    <w:pStyle w:val="stbilgi"/>
                    <w:tabs>
                      <w:tab w:val="clear" w:pos="4536"/>
                      <w:tab w:val="clear" w:pos="9072"/>
                    </w:tabs>
                    <w:ind w:firstLine="284"/>
                    <w:jc w:val="center"/>
                    <w:rPr>
                      <w:color w:val="000000"/>
                      <w:sz w:val="20"/>
                      <w:szCs w:val="20"/>
                    </w:rPr>
                  </w:pPr>
                  <w:r w:rsidRPr="004B428C">
                    <w:rPr>
                      <w:color w:val="000000"/>
                      <w:sz w:val="20"/>
                      <w:szCs w:val="20"/>
                    </w:rPr>
                    <w:t>2</w:t>
                  </w:r>
                </w:p>
              </w:tc>
              <w:tc>
                <w:tcPr>
                  <w:tcW w:w="5671" w:type="dxa"/>
                  <w:shd w:val="clear" w:color="auto" w:fill="auto"/>
                  <w:vAlign w:val="center"/>
                </w:tcPr>
                <w:p w:rsidR="004B428C" w:rsidRDefault="004B428C" w:rsidP="008F30B9">
                  <w:pPr>
                    <w:pStyle w:val="bekMetni"/>
                    <w:tabs>
                      <w:tab w:val="clear" w:pos="1027"/>
                      <w:tab w:val="clear" w:pos="1452"/>
                      <w:tab w:val="clear" w:pos="9248"/>
                    </w:tabs>
                    <w:ind w:left="0" w:right="0" w:firstLine="284"/>
                    <w:rPr>
                      <w:rFonts w:ascii="Times New Roman" w:hAnsi="Times New Roman"/>
                      <w:color w:val="000000"/>
                      <w:sz w:val="20"/>
                    </w:rPr>
                  </w:pPr>
                </w:p>
                <w:p w:rsidR="005A637C" w:rsidRPr="004B428C" w:rsidRDefault="005A637C" w:rsidP="008F30B9">
                  <w:pPr>
                    <w:pStyle w:val="bekMetni"/>
                    <w:tabs>
                      <w:tab w:val="clear" w:pos="1027"/>
                      <w:tab w:val="clear" w:pos="1452"/>
                      <w:tab w:val="clear" w:pos="9248"/>
                    </w:tabs>
                    <w:ind w:left="0" w:right="0" w:firstLine="284"/>
                    <w:rPr>
                      <w:rFonts w:ascii="Times New Roman" w:hAnsi="Times New Roman"/>
                      <w:color w:val="000000"/>
                    </w:rPr>
                  </w:pPr>
                  <w:r w:rsidRPr="004B428C">
                    <w:rPr>
                      <w:rFonts w:ascii="Times New Roman" w:hAnsi="Times New Roman"/>
                      <w:color w:val="000000"/>
                    </w:rPr>
                    <w:t>Tehlikeli alanlarda;</w:t>
                  </w:r>
                </w:p>
                <w:p w:rsidR="005A637C" w:rsidRPr="004B428C" w:rsidRDefault="005A637C"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Bu alanlar içerisinde, Petrol, Doğal Gaz ve LNG iletim faaliyetleri ile ilgili olarak İSG açısından herhangi bir olay veya kaza tespit edilmesi durumunda “Olay, İş Kazası, Ramak Kala ve Meslek Hastalıkları Raporlama Prosedürü” doğrultusunda gerekli ilk müdahalenin yapılmasının ve önlemlerin alınmasının sağlanması gerektiğinde, çalışmanın geçici olarak durdurulması,</w:t>
                  </w:r>
                </w:p>
                <w:p w:rsidR="005A637C" w:rsidRPr="004B428C" w:rsidRDefault="005A637C"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Tehlikeli alan/alanlarda yürütülecek çalışmalar için gerekli </w:t>
                  </w:r>
                  <w:proofErr w:type="spellStart"/>
                  <w:r w:rsidRPr="004B428C">
                    <w:rPr>
                      <w:rFonts w:ascii="Times New Roman" w:hAnsi="Times New Roman"/>
                      <w:color w:val="000000"/>
                    </w:rPr>
                    <w:t>KKD‘lerin</w:t>
                  </w:r>
                  <w:proofErr w:type="spellEnd"/>
                  <w:r w:rsidRPr="004B428C">
                    <w:rPr>
                      <w:rFonts w:ascii="Times New Roman" w:hAnsi="Times New Roman"/>
                      <w:color w:val="000000"/>
                    </w:rPr>
                    <w:t xml:space="preserve"> (kişisel koruyucu donanım), uyarı-ikaz levha ve şeritleri ile güvenlik </w:t>
                  </w:r>
                  <w:proofErr w:type="gramStart"/>
                  <w:r w:rsidRPr="004B428C">
                    <w:rPr>
                      <w:rFonts w:ascii="Times New Roman" w:hAnsi="Times New Roman"/>
                      <w:color w:val="000000"/>
                    </w:rPr>
                    <w:t>ekipmanlarının</w:t>
                  </w:r>
                  <w:proofErr w:type="gramEnd"/>
                  <w:r w:rsidRPr="004B428C">
                    <w:rPr>
                      <w:rFonts w:ascii="Times New Roman" w:hAnsi="Times New Roman"/>
                      <w:color w:val="000000"/>
                    </w:rPr>
                    <w:t xml:space="preserve"> personele temin edilmesinin sağlanması, çalışmanın yürütülmesi esnasında bu malzemelerin verilen izinler doğrultusunda kullanılmasının kontrolü,</w:t>
                  </w:r>
                </w:p>
                <w:p w:rsidR="005A637C" w:rsidRPr="004B428C" w:rsidRDefault="005A637C"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İş izni verilen çalışmaların izin doğrultusunda yürütülmesinin kontrolü, </w:t>
                  </w:r>
                </w:p>
                <w:p w:rsidR="005A637C" w:rsidRPr="004B428C" w:rsidRDefault="005A637C"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Tehlikeli alan/alana yapılan girişlerde İSG açısından girişi uygun olmayan kişilerin tehlikeli alana/alana girişine izin verilmemesi, sadece yetkili personelin girişine izin verilmesi, tehlikeli alana/alana giriş yapacak kişilerde gerekli </w:t>
                  </w:r>
                  <w:proofErr w:type="spellStart"/>
                  <w:r w:rsidRPr="004B428C">
                    <w:rPr>
                      <w:rFonts w:ascii="Times New Roman" w:hAnsi="Times New Roman"/>
                      <w:color w:val="000000"/>
                    </w:rPr>
                    <w:t>KKD’lerin</w:t>
                  </w:r>
                  <w:proofErr w:type="spellEnd"/>
                  <w:r w:rsidRPr="004B428C">
                    <w:rPr>
                      <w:rFonts w:ascii="Times New Roman" w:hAnsi="Times New Roman"/>
                      <w:color w:val="000000"/>
                    </w:rPr>
                    <w:t xml:space="preserve"> kontrolünün yapılması, gerekli </w:t>
                  </w:r>
                  <w:proofErr w:type="spellStart"/>
                  <w:r w:rsidRPr="004B428C">
                    <w:rPr>
                      <w:rFonts w:ascii="Times New Roman" w:hAnsi="Times New Roman"/>
                      <w:color w:val="000000"/>
                    </w:rPr>
                    <w:t>KKD’lerin</w:t>
                  </w:r>
                  <w:proofErr w:type="spellEnd"/>
                  <w:r w:rsidRPr="004B428C">
                    <w:rPr>
                      <w:rFonts w:ascii="Times New Roman" w:hAnsi="Times New Roman"/>
                      <w:color w:val="000000"/>
                    </w:rPr>
                    <w:t xml:space="preserve"> personele verilmesinin sağlanması,</w:t>
                  </w:r>
                </w:p>
                <w:p w:rsidR="005A637C" w:rsidRPr="004B428C" w:rsidRDefault="005A637C" w:rsidP="008F30B9">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Tehlikeli alan/alan içerisinde yapılan aksiyonların yürütülmesinin takibi,</w:t>
                  </w:r>
                </w:p>
                <w:p w:rsidR="004B428C" w:rsidRPr="004B428C" w:rsidRDefault="005A637C" w:rsidP="004B428C">
                  <w:pPr>
                    <w:pStyle w:val="bekMetni"/>
                    <w:numPr>
                      <w:ilvl w:val="0"/>
                      <w:numId w:val="31"/>
                    </w:numPr>
                    <w:tabs>
                      <w:tab w:val="clear" w:pos="1027"/>
                      <w:tab w:val="clear" w:pos="1452"/>
                      <w:tab w:val="clear" w:pos="1571"/>
                      <w:tab w:val="clear" w:pos="9248"/>
                    </w:tabs>
                    <w:ind w:left="0" w:right="0" w:firstLine="284"/>
                    <w:rPr>
                      <w:rFonts w:ascii="Times New Roman" w:hAnsi="Times New Roman"/>
                      <w:color w:val="000000"/>
                    </w:rPr>
                  </w:pPr>
                  <w:r w:rsidRPr="004B428C">
                    <w:rPr>
                      <w:rFonts w:ascii="Times New Roman" w:hAnsi="Times New Roman"/>
                      <w:color w:val="000000"/>
                    </w:rPr>
                    <w:t xml:space="preserve">İSG ile ilgili tüm konularda gerekli duyuru ve bilgilendirmelerin </w:t>
                  </w:r>
                  <w:proofErr w:type="spellStart"/>
                  <w:proofErr w:type="gramStart"/>
                  <w:r w:rsidRPr="004B428C">
                    <w:rPr>
                      <w:rFonts w:ascii="Times New Roman" w:hAnsi="Times New Roman"/>
                      <w:color w:val="000000"/>
                    </w:rPr>
                    <w:t>yapılması,faaliyetleri</w:t>
                  </w:r>
                  <w:proofErr w:type="spellEnd"/>
                  <w:proofErr w:type="gramEnd"/>
                  <w:r w:rsidRPr="004B428C">
                    <w:rPr>
                      <w:rFonts w:ascii="Times New Roman" w:hAnsi="Times New Roman"/>
                      <w:color w:val="000000"/>
                    </w:rPr>
                    <w:t xml:space="preserve"> gerçekleştirilir.</w:t>
                  </w:r>
                </w:p>
                <w:p w:rsidR="004B428C" w:rsidRPr="004B428C" w:rsidRDefault="004B428C" w:rsidP="004B428C">
                  <w:pPr>
                    <w:pStyle w:val="bekMetni"/>
                    <w:tabs>
                      <w:tab w:val="clear" w:pos="1027"/>
                      <w:tab w:val="clear" w:pos="1452"/>
                      <w:tab w:val="clear" w:pos="9248"/>
                    </w:tabs>
                    <w:ind w:right="0"/>
                    <w:rPr>
                      <w:rFonts w:ascii="Times New Roman" w:hAnsi="Times New Roman"/>
                      <w:color w:val="000000"/>
                      <w:sz w:val="20"/>
                    </w:rPr>
                  </w:pPr>
                </w:p>
              </w:tc>
              <w:tc>
                <w:tcPr>
                  <w:tcW w:w="708" w:type="dxa"/>
                  <w:vAlign w:val="center"/>
                </w:tcPr>
                <w:p w:rsidR="005A637C" w:rsidRPr="004B428C" w:rsidRDefault="005A637C" w:rsidP="008F30B9">
                  <w:pPr>
                    <w:pStyle w:val="bekMetni"/>
                    <w:tabs>
                      <w:tab w:val="clear" w:pos="1027"/>
                      <w:tab w:val="clear" w:pos="1452"/>
                      <w:tab w:val="clear" w:pos="9248"/>
                    </w:tabs>
                    <w:ind w:left="0" w:right="0" w:firstLine="284"/>
                    <w:jc w:val="center"/>
                    <w:rPr>
                      <w:rFonts w:ascii="Times New Roman" w:hAnsi="Times New Roman"/>
                      <w:b/>
                      <w:color w:val="000000"/>
                      <w:sz w:val="20"/>
                    </w:rPr>
                  </w:pPr>
                  <w:r w:rsidRPr="004B428C">
                    <w:rPr>
                      <w:rFonts w:ascii="Times New Roman" w:hAnsi="Times New Roman"/>
                      <w:b/>
                      <w:color w:val="000000"/>
                      <w:sz w:val="20"/>
                    </w:rPr>
                    <w:t>S</w:t>
                  </w:r>
                </w:p>
              </w:tc>
              <w:tc>
                <w:tcPr>
                  <w:tcW w:w="709"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tc>
              <w:tc>
                <w:tcPr>
                  <w:tcW w:w="567"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tc>
              <w:tc>
                <w:tcPr>
                  <w:tcW w:w="992"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p w:rsidR="005A637C" w:rsidRPr="004B428C" w:rsidRDefault="005A637C" w:rsidP="008F30B9">
                  <w:pPr>
                    <w:ind w:firstLine="284"/>
                    <w:jc w:val="center"/>
                    <w:rPr>
                      <w:b/>
                      <w:color w:val="000000"/>
                      <w:sz w:val="20"/>
                      <w:szCs w:val="20"/>
                    </w:rPr>
                  </w:pPr>
                  <w:r w:rsidRPr="004B428C">
                    <w:rPr>
                      <w:b/>
                      <w:color w:val="000000"/>
                      <w:sz w:val="20"/>
                      <w:szCs w:val="20"/>
                    </w:rPr>
                    <w:t>D</w:t>
                  </w:r>
                </w:p>
                <w:p w:rsidR="005A637C" w:rsidRPr="004B428C" w:rsidRDefault="005A637C" w:rsidP="008F30B9">
                  <w:pPr>
                    <w:ind w:firstLine="284"/>
                    <w:jc w:val="center"/>
                    <w:rPr>
                      <w:b/>
                      <w:color w:val="000000"/>
                      <w:sz w:val="20"/>
                      <w:szCs w:val="20"/>
                    </w:rPr>
                  </w:pPr>
                  <w:r w:rsidRPr="004B428C">
                    <w:rPr>
                      <w:b/>
                      <w:color w:val="000000"/>
                      <w:sz w:val="20"/>
                      <w:szCs w:val="20"/>
                    </w:rPr>
                    <w:t>A</w:t>
                  </w:r>
                </w:p>
              </w:tc>
              <w:tc>
                <w:tcPr>
                  <w:tcW w:w="960"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tc>
            </w:tr>
            <w:tr w:rsidR="004B428C" w:rsidRPr="004B428C" w:rsidTr="004B42FC">
              <w:trPr>
                <w:cantSplit/>
                <w:trHeight w:val="590"/>
                <w:jc w:val="center"/>
              </w:trPr>
              <w:tc>
                <w:tcPr>
                  <w:tcW w:w="618" w:type="dxa"/>
                  <w:shd w:val="clear" w:color="auto" w:fill="auto"/>
                  <w:vAlign w:val="center"/>
                </w:tcPr>
                <w:p w:rsidR="005A637C" w:rsidRPr="004B428C" w:rsidRDefault="005A637C" w:rsidP="008F30B9">
                  <w:pPr>
                    <w:pStyle w:val="stbilgi"/>
                    <w:tabs>
                      <w:tab w:val="clear" w:pos="4536"/>
                      <w:tab w:val="clear" w:pos="9072"/>
                    </w:tabs>
                    <w:ind w:firstLine="284"/>
                    <w:jc w:val="center"/>
                    <w:rPr>
                      <w:color w:val="000000"/>
                      <w:sz w:val="20"/>
                      <w:szCs w:val="20"/>
                    </w:rPr>
                  </w:pPr>
                  <w:r w:rsidRPr="004B428C">
                    <w:rPr>
                      <w:color w:val="000000"/>
                      <w:sz w:val="20"/>
                      <w:szCs w:val="20"/>
                    </w:rPr>
                    <w:t>3</w:t>
                  </w:r>
                </w:p>
              </w:tc>
              <w:tc>
                <w:tcPr>
                  <w:tcW w:w="5671" w:type="dxa"/>
                  <w:shd w:val="clear" w:color="auto" w:fill="auto"/>
                  <w:vAlign w:val="center"/>
                </w:tcPr>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Pr="004B428C" w:rsidRDefault="005A637C" w:rsidP="008F30B9">
                  <w:pPr>
                    <w:pStyle w:val="bekMetni"/>
                    <w:tabs>
                      <w:tab w:val="clear" w:pos="1452"/>
                      <w:tab w:val="left" w:pos="426"/>
                    </w:tabs>
                    <w:ind w:left="0" w:right="0" w:firstLine="284"/>
                    <w:rPr>
                      <w:rFonts w:ascii="Times New Roman" w:hAnsi="Times New Roman"/>
                      <w:color w:val="000000"/>
                    </w:rPr>
                  </w:pPr>
                  <w:r w:rsidRPr="004B428C">
                    <w:rPr>
                      <w:rFonts w:ascii="Times New Roman" w:hAnsi="Times New Roman"/>
                      <w:color w:val="000000"/>
                    </w:rPr>
                    <w:t>Tehlikeli alan/alanlarda, Performans Ölçme ve İzleme Prosedürü doğrultusunda belirlenen kontrol listeleri ile alan kontrolleri yapılır.</w:t>
                  </w: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Default="004B428C" w:rsidP="008F30B9">
                  <w:pPr>
                    <w:pStyle w:val="bekMetni"/>
                    <w:tabs>
                      <w:tab w:val="clear" w:pos="1452"/>
                      <w:tab w:val="left" w:pos="426"/>
                    </w:tabs>
                    <w:ind w:left="0" w:right="0" w:firstLine="284"/>
                    <w:rPr>
                      <w:rFonts w:ascii="Times New Roman" w:hAnsi="Times New Roman"/>
                      <w:color w:val="000000"/>
                      <w:sz w:val="20"/>
                    </w:rPr>
                  </w:pPr>
                </w:p>
                <w:p w:rsidR="004B428C" w:rsidRPr="004B428C" w:rsidRDefault="004B428C" w:rsidP="008F30B9">
                  <w:pPr>
                    <w:pStyle w:val="bekMetni"/>
                    <w:tabs>
                      <w:tab w:val="clear" w:pos="1452"/>
                      <w:tab w:val="left" w:pos="426"/>
                    </w:tabs>
                    <w:ind w:left="0" w:right="0" w:firstLine="284"/>
                    <w:rPr>
                      <w:rFonts w:ascii="Times New Roman" w:hAnsi="Times New Roman"/>
                      <w:color w:val="000000"/>
                      <w:sz w:val="20"/>
                    </w:rPr>
                  </w:pPr>
                </w:p>
              </w:tc>
              <w:tc>
                <w:tcPr>
                  <w:tcW w:w="708" w:type="dxa"/>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tc>
              <w:tc>
                <w:tcPr>
                  <w:tcW w:w="709"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p w:rsidR="005A637C" w:rsidRPr="004B428C" w:rsidRDefault="005A637C" w:rsidP="008F30B9">
                  <w:pPr>
                    <w:ind w:firstLine="284"/>
                    <w:jc w:val="center"/>
                    <w:rPr>
                      <w:b/>
                      <w:color w:val="000000"/>
                      <w:sz w:val="20"/>
                      <w:szCs w:val="20"/>
                    </w:rPr>
                  </w:pPr>
                  <w:r w:rsidRPr="004B428C">
                    <w:rPr>
                      <w:b/>
                      <w:color w:val="000000"/>
                      <w:sz w:val="20"/>
                      <w:szCs w:val="20"/>
                    </w:rPr>
                    <w:t>A</w:t>
                  </w:r>
                </w:p>
              </w:tc>
              <w:tc>
                <w:tcPr>
                  <w:tcW w:w="567"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S</w:t>
                  </w:r>
                </w:p>
              </w:tc>
              <w:tc>
                <w:tcPr>
                  <w:tcW w:w="992" w:type="dxa"/>
                  <w:shd w:val="clear" w:color="auto" w:fill="auto"/>
                  <w:vAlign w:val="center"/>
                </w:tcPr>
                <w:p w:rsidR="005A637C" w:rsidRPr="004B428C" w:rsidRDefault="005A637C" w:rsidP="008F30B9">
                  <w:pPr>
                    <w:ind w:firstLine="284"/>
                    <w:jc w:val="center"/>
                    <w:rPr>
                      <w:b/>
                      <w:color w:val="000000"/>
                      <w:sz w:val="20"/>
                      <w:szCs w:val="20"/>
                    </w:rPr>
                  </w:pPr>
                  <w:r w:rsidRPr="004B428C">
                    <w:rPr>
                      <w:b/>
                      <w:color w:val="000000"/>
                      <w:sz w:val="20"/>
                      <w:szCs w:val="20"/>
                    </w:rPr>
                    <w:t>A</w:t>
                  </w:r>
                </w:p>
              </w:tc>
              <w:tc>
                <w:tcPr>
                  <w:tcW w:w="960" w:type="dxa"/>
                  <w:shd w:val="clear" w:color="auto" w:fill="auto"/>
                  <w:vAlign w:val="center"/>
                </w:tcPr>
                <w:p w:rsidR="005A637C" w:rsidRPr="004B428C" w:rsidRDefault="005A637C" w:rsidP="008F30B9">
                  <w:pPr>
                    <w:ind w:firstLine="284"/>
                    <w:jc w:val="center"/>
                    <w:rPr>
                      <w:b/>
                      <w:color w:val="000000"/>
                      <w:sz w:val="20"/>
                      <w:szCs w:val="20"/>
                    </w:rPr>
                  </w:pPr>
                </w:p>
              </w:tc>
            </w:tr>
          </w:tbl>
          <w:p w:rsidR="005A637C" w:rsidRPr="004B428C" w:rsidRDefault="005A637C" w:rsidP="008F30B9">
            <w:pPr>
              <w:ind w:firstLine="284"/>
              <w:rPr>
                <w:sz w:val="20"/>
                <w:szCs w:val="20"/>
              </w:rPr>
            </w:pPr>
          </w:p>
          <w:p w:rsidR="004B428C" w:rsidRPr="008F30B9" w:rsidRDefault="004B428C" w:rsidP="008F30B9">
            <w:pPr>
              <w:ind w:firstLine="284"/>
            </w:pPr>
          </w:p>
          <w:tbl>
            <w:tblPr>
              <w:tblpPr w:leftFromText="180" w:rightFromText="180" w:vertAnchor="text" w:horzAnchor="margin" w:tblpXSpec="center" w:tblpY="330"/>
              <w:tblW w:w="92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ayout w:type="fixed"/>
              <w:tblLook w:val="0000" w:firstRow="0" w:lastRow="0" w:firstColumn="0" w:lastColumn="0" w:noHBand="0" w:noVBand="0"/>
            </w:tblPr>
            <w:tblGrid>
              <w:gridCol w:w="846"/>
              <w:gridCol w:w="3685"/>
              <w:gridCol w:w="709"/>
              <w:gridCol w:w="1276"/>
              <w:gridCol w:w="567"/>
              <w:gridCol w:w="709"/>
              <w:gridCol w:w="708"/>
              <w:gridCol w:w="709"/>
            </w:tblGrid>
            <w:tr w:rsidR="004B42FC" w:rsidRPr="004B42FC" w:rsidTr="004B42FC">
              <w:trPr>
                <w:cantSplit/>
                <w:trHeight w:val="3229"/>
              </w:trPr>
              <w:tc>
                <w:tcPr>
                  <w:tcW w:w="846" w:type="dxa"/>
                  <w:shd w:val="clear" w:color="auto" w:fill="BFBFBF"/>
                  <w:textDirection w:val="btLr"/>
                  <w:vAlign w:val="center"/>
                </w:tcPr>
                <w:p w:rsidR="005A637C" w:rsidRPr="004B42FC" w:rsidRDefault="005A637C" w:rsidP="008F30B9">
                  <w:pPr>
                    <w:pStyle w:val="Balk2"/>
                    <w:ind w:right="0" w:firstLine="284"/>
                    <w:jc w:val="center"/>
                    <w:rPr>
                      <w:rFonts w:ascii="Times New Roman" w:hAnsi="Times New Roman"/>
                      <w:sz w:val="22"/>
                      <w:szCs w:val="22"/>
                    </w:rPr>
                  </w:pPr>
                  <w:r w:rsidRPr="004B42FC">
                    <w:rPr>
                      <w:rFonts w:ascii="Times New Roman" w:hAnsi="Times New Roman"/>
                      <w:sz w:val="22"/>
                      <w:szCs w:val="22"/>
                    </w:rPr>
                    <w:t>Adım</w:t>
                  </w:r>
                </w:p>
              </w:tc>
              <w:tc>
                <w:tcPr>
                  <w:tcW w:w="3685" w:type="dxa"/>
                  <w:shd w:val="clear" w:color="auto" w:fill="BFBFBF"/>
                  <w:vAlign w:val="center"/>
                </w:tcPr>
                <w:p w:rsidR="005A637C" w:rsidRPr="004B42FC" w:rsidRDefault="005A637C" w:rsidP="008F30B9">
                  <w:pPr>
                    <w:ind w:firstLine="284"/>
                    <w:jc w:val="center"/>
                    <w:rPr>
                      <w:b/>
                      <w:sz w:val="22"/>
                      <w:szCs w:val="22"/>
                    </w:rPr>
                  </w:pPr>
                  <w:r w:rsidRPr="004B42FC">
                    <w:rPr>
                      <w:b/>
                      <w:sz w:val="22"/>
                      <w:szCs w:val="22"/>
                    </w:rPr>
                    <w:t>Faaliyet Açıklamasıaliyet Açıklaması</w:t>
                  </w:r>
                </w:p>
              </w:tc>
              <w:tc>
                <w:tcPr>
                  <w:tcW w:w="709" w:type="dxa"/>
                  <w:shd w:val="clear" w:color="auto" w:fill="BFBFBF"/>
                  <w:textDirection w:val="btLr"/>
                  <w:vAlign w:val="center"/>
                </w:tcPr>
                <w:p w:rsidR="005A637C" w:rsidRPr="004B42FC" w:rsidRDefault="005A637C" w:rsidP="004B42FC">
                  <w:pPr>
                    <w:pStyle w:val="Balk4"/>
                    <w:jc w:val="center"/>
                    <w:rPr>
                      <w:rFonts w:ascii="Times New Roman" w:hAnsi="Times New Roman"/>
                      <w:color w:val="000000"/>
                      <w:sz w:val="22"/>
                      <w:szCs w:val="22"/>
                    </w:rPr>
                  </w:pPr>
                  <w:r w:rsidRPr="004B42FC">
                    <w:rPr>
                      <w:rFonts w:ascii="Times New Roman" w:hAnsi="Times New Roman"/>
                      <w:color w:val="000000"/>
                      <w:sz w:val="22"/>
                      <w:szCs w:val="22"/>
                    </w:rPr>
                    <w:t>Satın alma birimi/ İkm.Müd./ İkm. Birimi/Sorumlusu</w:t>
                  </w:r>
                </w:p>
              </w:tc>
              <w:tc>
                <w:tcPr>
                  <w:tcW w:w="1276" w:type="dxa"/>
                  <w:shd w:val="clear" w:color="auto" w:fill="BFBFBF"/>
                  <w:textDirection w:val="btLr"/>
                  <w:vAlign w:val="center"/>
                </w:tcPr>
                <w:p w:rsidR="005A637C" w:rsidRPr="004B42FC" w:rsidRDefault="005A637C" w:rsidP="004B42FC">
                  <w:pPr>
                    <w:pStyle w:val="Balk4"/>
                    <w:jc w:val="center"/>
                    <w:rPr>
                      <w:rFonts w:ascii="Times New Roman" w:hAnsi="Times New Roman"/>
                      <w:color w:val="000000"/>
                      <w:sz w:val="22"/>
                      <w:szCs w:val="22"/>
                    </w:rPr>
                  </w:pPr>
                  <w:r w:rsidRPr="004B42FC">
                    <w:rPr>
                      <w:rFonts w:ascii="Times New Roman" w:hAnsi="Times New Roman"/>
                      <w:sz w:val="22"/>
                      <w:szCs w:val="22"/>
                    </w:rPr>
                    <w:t>SİM/GES/GİT/GKT/ CEM/LEM/Dörtyol İşyeri Müdürü /İş Güvenliği Uzmanı/ Başmühendisi / Mühendisi / Uzman/ Uzman Yrd.</w:t>
                  </w:r>
                </w:p>
              </w:tc>
              <w:tc>
                <w:tcPr>
                  <w:tcW w:w="567" w:type="dxa"/>
                  <w:shd w:val="clear" w:color="auto" w:fill="BFBFBF"/>
                  <w:textDirection w:val="btLr"/>
                  <w:vAlign w:val="center"/>
                </w:tcPr>
                <w:p w:rsidR="005A637C" w:rsidRPr="004B42FC" w:rsidRDefault="005A637C" w:rsidP="004B42FC">
                  <w:pPr>
                    <w:pStyle w:val="Balk4"/>
                    <w:jc w:val="center"/>
                    <w:rPr>
                      <w:rFonts w:ascii="Times New Roman" w:hAnsi="Times New Roman"/>
                      <w:color w:val="000000"/>
                      <w:sz w:val="22"/>
                      <w:szCs w:val="22"/>
                    </w:rPr>
                  </w:pPr>
                  <w:r w:rsidRPr="004B42FC">
                    <w:rPr>
                      <w:rFonts w:ascii="Times New Roman" w:hAnsi="Times New Roman"/>
                      <w:color w:val="000000"/>
                      <w:sz w:val="22"/>
                      <w:szCs w:val="22"/>
                    </w:rPr>
                    <w:t>Tehlikeli Alan/Alan Sorumlusu</w:t>
                  </w:r>
                </w:p>
              </w:tc>
              <w:tc>
                <w:tcPr>
                  <w:tcW w:w="709" w:type="dxa"/>
                  <w:shd w:val="clear" w:color="auto" w:fill="BFBFBF"/>
                  <w:textDirection w:val="btLr"/>
                  <w:vAlign w:val="center"/>
                </w:tcPr>
                <w:p w:rsidR="005A637C" w:rsidRPr="004B42FC" w:rsidRDefault="005A637C" w:rsidP="004B42FC">
                  <w:pPr>
                    <w:pStyle w:val="Balk4"/>
                    <w:jc w:val="center"/>
                    <w:rPr>
                      <w:rFonts w:ascii="Times New Roman" w:hAnsi="Times New Roman"/>
                      <w:color w:val="000000"/>
                      <w:sz w:val="22"/>
                      <w:szCs w:val="22"/>
                    </w:rPr>
                  </w:pPr>
                  <w:r w:rsidRPr="004B42FC">
                    <w:rPr>
                      <w:rFonts w:ascii="Times New Roman" w:hAnsi="Times New Roman"/>
                      <w:color w:val="000000"/>
                      <w:sz w:val="22"/>
                      <w:szCs w:val="22"/>
                    </w:rPr>
                    <w:t>Bölüm İSG Sorumlusu</w:t>
                  </w:r>
                </w:p>
              </w:tc>
              <w:tc>
                <w:tcPr>
                  <w:tcW w:w="708" w:type="dxa"/>
                  <w:shd w:val="clear" w:color="auto" w:fill="BFBFBF"/>
                  <w:textDirection w:val="btLr"/>
                  <w:vAlign w:val="center"/>
                </w:tcPr>
                <w:p w:rsidR="005A637C" w:rsidRPr="004B42FC" w:rsidRDefault="005A637C" w:rsidP="004B42FC">
                  <w:pPr>
                    <w:pStyle w:val="Balk4"/>
                    <w:jc w:val="center"/>
                    <w:rPr>
                      <w:rFonts w:ascii="Times New Roman" w:hAnsi="Times New Roman"/>
                      <w:color w:val="000000"/>
                      <w:sz w:val="22"/>
                      <w:szCs w:val="22"/>
                    </w:rPr>
                  </w:pPr>
                  <w:r w:rsidRPr="004B42FC">
                    <w:rPr>
                      <w:rFonts w:ascii="Times New Roman" w:hAnsi="Times New Roman"/>
                      <w:color w:val="000000"/>
                      <w:sz w:val="22"/>
                      <w:szCs w:val="22"/>
                    </w:rPr>
                    <w:t>İlgili Müd./ İstasyon Birim Başmüh. /Sorumlusu</w:t>
                  </w:r>
                </w:p>
              </w:tc>
              <w:tc>
                <w:tcPr>
                  <w:tcW w:w="709" w:type="dxa"/>
                  <w:shd w:val="clear" w:color="auto" w:fill="BFBFBF"/>
                  <w:textDirection w:val="btLr"/>
                  <w:vAlign w:val="center"/>
                </w:tcPr>
                <w:p w:rsidR="005A637C" w:rsidRPr="004B42FC" w:rsidRDefault="005A637C" w:rsidP="004B42FC">
                  <w:pPr>
                    <w:pStyle w:val="Balk4"/>
                    <w:jc w:val="center"/>
                    <w:rPr>
                      <w:rFonts w:ascii="Times New Roman" w:hAnsi="Times New Roman"/>
                      <w:color w:val="000000"/>
                      <w:sz w:val="22"/>
                      <w:szCs w:val="22"/>
                    </w:rPr>
                  </w:pPr>
                  <w:r w:rsidRPr="004B42FC">
                    <w:rPr>
                      <w:rFonts w:ascii="Times New Roman" w:hAnsi="Times New Roman"/>
                      <w:color w:val="000000"/>
                      <w:sz w:val="22"/>
                      <w:szCs w:val="22"/>
                    </w:rPr>
                    <w:t>İlgili Firma</w:t>
                  </w:r>
                </w:p>
              </w:tc>
            </w:tr>
            <w:tr w:rsidR="004B42FC" w:rsidRPr="004B42FC" w:rsidTr="004B42FC">
              <w:trPr>
                <w:cantSplit/>
                <w:trHeight w:val="585"/>
              </w:trPr>
              <w:tc>
                <w:tcPr>
                  <w:tcW w:w="846" w:type="dxa"/>
                  <w:shd w:val="clear" w:color="auto" w:fill="auto"/>
                  <w:vAlign w:val="center"/>
                </w:tcPr>
                <w:p w:rsidR="005A637C" w:rsidRPr="004B42FC" w:rsidRDefault="005A637C"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1</w:t>
                  </w:r>
                </w:p>
              </w:tc>
              <w:tc>
                <w:tcPr>
                  <w:tcW w:w="3685" w:type="dxa"/>
                  <w:shd w:val="clear" w:color="auto" w:fill="auto"/>
                  <w:vAlign w:val="center"/>
                </w:tcPr>
                <w:p w:rsidR="005A637C" w:rsidRPr="004B42FC" w:rsidRDefault="005A637C" w:rsidP="004B42FC">
                  <w:pPr>
                    <w:pStyle w:val="bekMetni"/>
                    <w:tabs>
                      <w:tab w:val="clear" w:pos="1452"/>
                      <w:tab w:val="left" w:pos="426"/>
                    </w:tabs>
                    <w:ind w:left="0" w:right="0"/>
                    <w:jc w:val="center"/>
                    <w:rPr>
                      <w:rFonts w:ascii="Times New Roman" w:hAnsi="Times New Roman"/>
                      <w:color w:val="000000"/>
                      <w:sz w:val="22"/>
                      <w:szCs w:val="22"/>
                    </w:rPr>
                  </w:pPr>
                  <w:bookmarkStart w:id="23" w:name="_Toc20252292"/>
                  <w:r w:rsidRPr="004B42FC">
                    <w:rPr>
                      <w:rFonts w:ascii="Times New Roman" w:hAnsi="Times New Roman"/>
                      <w:color w:val="000000"/>
                      <w:sz w:val="22"/>
                      <w:szCs w:val="22"/>
                    </w:rPr>
                    <w:t>Tehlikeli malzemelerin kullanımı ve depolanmasına ilişkin güvenlik bilgileri malzemenin satın alınması esnasında ilgili yükleniciden talep edilir. Güvenlik Bilgi Formu (GBF) olmaksızın ilgili firmadan malzemenin alımı yapılmaz</w:t>
                  </w:r>
                  <w:bookmarkEnd w:id="23"/>
                  <w:r w:rsidRPr="004B42FC">
                    <w:rPr>
                      <w:rFonts w:ascii="Times New Roman" w:hAnsi="Times New Roman"/>
                      <w:color w:val="000000"/>
                      <w:sz w:val="22"/>
                      <w:szCs w:val="22"/>
                    </w:rPr>
                    <w:t>.</w:t>
                  </w:r>
                </w:p>
              </w:tc>
              <w:tc>
                <w:tcPr>
                  <w:tcW w:w="709" w:type="dxa"/>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1276" w:type="dxa"/>
                  <w:vAlign w:val="center"/>
                </w:tcPr>
                <w:p w:rsidR="005A637C" w:rsidRPr="004B42FC" w:rsidRDefault="005A637C" w:rsidP="004B42FC">
                  <w:pPr>
                    <w:jc w:val="center"/>
                    <w:rPr>
                      <w:b/>
                      <w:color w:val="000000"/>
                      <w:sz w:val="22"/>
                      <w:szCs w:val="22"/>
                    </w:rPr>
                  </w:pPr>
                </w:p>
              </w:tc>
              <w:tc>
                <w:tcPr>
                  <w:tcW w:w="567" w:type="dxa"/>
                  <w:shd w:val="clear" w:color="auto" w:fill="auto"/>
                  <w:vAlign w:val="center"/>
                </w:tcPr>
                <w:p w:rsidR="005A637C" w:rsidRPr="004B42FC" w:rsidRDefault="005A637C" w:rsidP="004B42FC">
                  <w:pPr>
                    <w:jc w:val="center"/>
                    <w:rPr>
                      <w:b/>
                      <w:color w:val="000000"/>
                      <w:sz w:val="22"/>
                      <w:szCs w:val="22"/>
                    </w:rPr>
                  </w:pPr>
                </w:p>
              </w:tc>
              <w:tc>
                <w:tcPr>
                  <w:tcW w:w="709"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5A637C" w:rsidRPr="004B42FC" w:rsidRDefault="005A637C" w:rsidP="004B42FC">
                  <w:pPr>
                    <w:jc w:val="center"/>
                    <w:rPr>
                      <w:b/>
                      <w:color w:val="000000"/>
                      <w:sz w:val="22"/>
                      <w:szCs w:val="22"/>
                    </w:rPr>
                  </w:pPr>
                </w:p>
              </w:tc>
              <w:tc>
                <w:tcPr>
                  <w:tcW w:w="709"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r>
            <w:tr w:rsidR="004B42FC" w:rsidRPr="004B42FC" w:rsidTr="004B42FC">
              <w:trPr>
                <w:cantSplit/>
                <w:trHeight w:val="160"/>
              </w:trPr>
              <w:tc>
                <w:tcPr>
                  <w:tcW w:w="846" w:type="dxa"/>
                  <w:shd w:val="clear" w:color="auto" w:fill="auto"/>
                  <w:vAlign w:val="center"/>
                </w:tcPr>
                <w:p w:rsidR="005A637C" w:rsidRPr="004B42FC" w:rsidRDefault="005A637C"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2</w:t>
                  </w:r>
                </w:p>
              </w:tc>
              <w:tc>
                <w:tcPr>
                  <w:tcW w:w="3685" w:type="dxa"/>
                  <w:shd w:val="clear" w:color="auto" w:fill="auto"/>
                  <w:vAlign w:val="center"/>
                </w:tcPr>
                <w:p w:rsidR="005A637C" w:rsidRPr="004B42FC" w:rsidRDefault="005A637C" w:rsidP="004B42FC">
                  <w:pPr>
                    <w:pStyle w:val="bekMetni"/>
                    <w:tabs>
                      <w:tab w:val="clear" w:pos="1452"/>
                      <w:tab w:val="left" w:pos="426"/>
                    </w:tabs>
                    <w:ind w:left="0" w:right="0"/>
                    <w:jc w:val="center"/>
                    <w:rPr>
                      <w:rFonts w:ascii="Times New Roman" w:hAnsi="Times New Roman"/>
                      <w:color w:val="000000"/>
                      <w:sz w:val="22"/>
                      <w:szCs w:val="22"/>
                    </w:rPr>
                  </w:pPr>
                  <w:bookmarkStart w:id="24" w:name="_Toc20252294"/>
                  <w:r w:rsidRPr="004B42FC">
                    <w:rPr>
                      <w:rFonts w:ascii="Times New Roman" w:hAnsi="Times New Roman"/>
                      <w:color w:val="000000"/>
                      <w:sz w:val="22"/>
                      <w:szCs w:val="22"/>
                    </w:rPr>
                    <w:t>Alımı yapılan malzeme ile ilgili Güvenlik Bilgi Formu (GBF) ilgili birimlere gönderilir.</w:t>
                  </w:r>
                  <w:bookmarkEnd w:id="24"/>
                </w:p>
              </w:tc>
              <w:tc>
                <w:tcPr>
                  <w:tcW w:w="709" w:type="dxa"/>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1276" w:type="dxa"/>
                  <w:vAlign w:val="center"/>
                </w:tcPr>
                <w:p w:rsidR="005A637C" w:rsidRPr="004B42FC" w:rsidRDefault="005A637C" w:rsidP="004B42FC">
                  <w:pPr>
                    <w:jc w:val="center"/>
                    <w:rPr>
                      <w:b/>
                      <w:color w:val="000000"/>
                      <w:sz w:val="22"/>
                      <w:szCs w:val="22"/>
                    </w:rPr>
                  </w:pPr>
                  <w:r w:rsidRPr="004B42FC">
                    <w:rPr>
                      <w:b/>
                      <w:color w:val="000000"/>
                      <w:sz w:val="22"/>
                      <w:szCs w:val="22"/>
                    </w:rPr>
                    <w:t>A</w:t>
                  </w:r>
                </w:p>
              </w:tc>
              <w:tc>
                <w:tcPr>
                  <w:tcW w:w="567" w:type="dxa"/>
                  <w:shd w:val="clear" w:color="auto" w:fill="auto"/>
                  <w:vAlign w:val="center"/>
                </w:tcPr>
                <w:p w:rsidR="005A637C" w:rsidRPr="004B42FC" w:rsidRDefault="005A637C" w:rsidP="004B42FC">
                  <w:pPr>
                    <w:jc w:val="center"/>
                    <w:rPr>
                      <w:b/>
                      <w:color w:val="000000"/>
                      <w:sz w:val="22"/>
                      <w:szCs w:val="22"/>
                    </w:rPr>
                  </w:pPr>
                </w:p>
              </w:tc>
              <w:tc>
                <w:tcPr>
                  <w:tcW w:w="709" w:type="dxa"/>
                  <w:shd w:val="clear" w:color="auto" w:fill="auto"/>
                  <w:vAlign w:val="center"/>
                </w:tcPr>
                <w:p w:rsidR="005A637C" w:rsidRPr="004B42FC" w:rsidRDefault="005A637C" w:rsidP="004B42FC">
                  <w:pPr>
                    <w:jc w:val="center"/>
                    <w:rPr>
                      <w:b/>
                      <w:color w:val="000000"/>
                      <w:sz w:val="22"/>
                      <w:szCs w:val="22"/>
                    </w:rPr>
                  </w:pPr>
                </w:p>
              </w:tc>
              <w:tc>
                <w:tcPr>
                  <w:tcW w:w="708"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A</w:t>
                  </w:r>
                </w:p>
              </w:tc>
              <w:tc>
                <w:tcPr>
                  <w:tcW w:w="709" w:type="dxa"/>
                  <w:shd w:val="clear" w:color="auto" w:fill="auto"/>
                  <w:vAlign w:val="center"/>
                </w:tcPr>
                <w:p w:rsidR="005A637C" w:rsidRPr="004B42FC" w:rsidRDefault="005A637C" w:rsidP="004B42FC">
                  <w:pPr>
                    <w:jc w:val="center"/>
                    <w:rPr>
                      <w:b/>
                      <w:color w:val="000000"/>
                      <w:sz w:val="22"/>
                      <w:szCs w:val="22"/>
                    </w:rPr>
                  </w:pPr>
                </w:p>
              </w:tc>
            </w:tr>
            <w:tr w:rsidR="004B42FC" w:rsidRPr="004B42FC" w:rsidTr="004B42FC">
              <w:trPr>
                <w:cantSplit/>
                <w:trHeight w:val="253"/>
              </w:trPr>
              <w:tc>
                <w:tcPr>
                  <w:tcW w:w="846" w:type="dxa"/>
                  <w:shd w:val="clear" w:color="auto" w:fill="auto"/>
                  <w:vAlign w:val="center"/>
                </w:tcPr>
                <w:p w:rsidR="005A637C" w:rsidRPr="004B42FC" w:rsidRDefault="005A637C"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3</w:t>
                  </w:r>
                </w:p>
              </w:tc>
              <w:tc>
                <w:tcPr>
                  <w:tcW w:w="3685" w:type="dxa"/>
                  <w:shd w:val="clear" w:color="auto" w:fill="auto"/>
                  <w:vAlign w:val="center"/>
                </w:tcPr>
                <w:p w:rsidR="005A637C" w:rsidRPr="004B42FC" w:rsidRDefault="005A637C" w:rsidP="004B42FC">
                  <w:pPr>
                    <w:pStyle w:val="bekMetni"/>
                    <w:tabs>
                      <w:tab w:val="clear" w:pos="1452"/>
                      <w:tab w:val="left" w:pos="426"/>
                    </w:tabs>
                    <w:ind w:left="0" w:right="0"/>
                    <w:jc w:val="center"/>
                    <w:rPr>
                      <w:rFonts w:ascii="Times New Roman" w:hAnsi="Times New Roman"/>
                      <w:color w:val="000000"/>
                      <w:sz w:val="22"/>
                      <w:szCs w:val="22"/>
                    </w:rPr>
                  </w:pPr>
                  <w:bookmarkStart w:id="25" w:name="_Toc20252295"/>
                  <w:r w:rsidRPr="004B42FC">
                    <w:rPr>
                      <w:rFonts w:ascii="Times New Roman" w:hAnsi="Times New Roman"/>
                      <w:color w:val="000000"/>
                      <w:sz w:val="22"/>
                      <w:szCs w:val="22"/>
                    </w:rPr>
                    <w:t xml:space="preserve">Güvenlik Bilgi Formu  (GBF) incelenir. GBF’ </w:t>
                  </w:r>
                  <w:proofErr w:type="spellStart"/>
                  <w:r w:rsidRPr="004B42FC">
                    <w:rPr>
                      <w:rFonts w:ascii="Times New Roman" w:hAnsi="Times New Roman"/>
                      <w:color w:val="000000"/>
                      <w:sz w:val="22"/>
                      <w:szCs w:val="22"/>
                    </w:rPr>
                    <w:t>nin</w:t>
                  </w:r>
                  <w:proofErr w:type="spellEnd"/>
                  <w:r w:rsidRPr="004B42FC">
                    <w:rPr>
                      <w:rFonts w:ascii="Times New Roman" w:hAnsi="Times New Roman"/>
                      <w:color w:val="000000"/>
                      <w:sz w:val="22"/>
                      <w:szCs w:val="22"/>
                    </w:rPr>
                    <w:t xml:space="preserve"> ilgili yönetmelik ve formatına uygunluğu kontrol edilir, uygun değilse tekrar talep edilir.</w:t>
                  </w:r>
                  <w:bookmarkEnd w:id="25"/>
                </w:p>
              </w:tc>
              <w:tc>
                <w:tcPr>
                  <w:tcW w:w="709" w:type="dxa"/>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1276" w:type="dxa"/>
                  <w:vAlign w:val="center"/>
                </w:tcPr>
                <w:p w:rsidR="005A637C" w:rsidRPr="004B42FC" w:rsidRDefault="005A637C" w:rsidP="004B42FC">
                  <w:pPr>
                    <w:jc w:val="center"/>
                    <w:rPr>
                      <w:b/>
                      <w:color w:val="000000"/>
                      <w:sz w:val="22"/>
                      <w:szCs w:val="22"/>
                    </w:rPr>
                  </w:pPr>
                  <w:r w:rsidRPr="004B42FC">
                    <w:rPr>
                      <w:b/>
                      <w:color w:val="000000"/>
                      <w:sz w:val="22"/>
                      <w:szCs w:val="22"/>
                    </w:rPr>
                    <w:t>D</w:t>
                  </w:r>
                </w:p>
              </w:tc>
              <w:tc>
                <w:tcPr>
                  <w:tcW w:w="567" w:type="dxa"/>
                  <w:shd w:val="clear" w:color="auto" w:fill="auto"/>
                  <w:vAlign w:val="center"/>
                </w:tcPr>
                <w:p w:rsidR="005A637C" w:rsidRPr="004B42FC" w:rsidRDefault="005A637C" w:rsidP="004B42FC">
                  <w:pPr>
                    <w:jc w:val="center"/>
                    <w:rPr>
                      <w:b/>
                      <w:color w:val="000000"/>
                      <w:sz w:val="22"/>
                      <w:szCs w:val="22"/>
                    </w:rPr>
                  </w:pPr>
                </w:p>
              </w:tc>
              <w:tc>
                <w:tcPr>
                  <w:tcW w:w="709"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5A637C" w:rsidRPr="004B42FC" w:rsidRDefault="005A637C" w:rsidP="004B42FC">
                  <w:pPr>
                    <w:jc w:val="center"/>
                    <w:rPr>
                      <w:b/>
                      <w:color w:val="000000"/>
                      <w:sz w:val="22"/>
                      <w:szCs w:val="22"/>
                    </w:rPr>
                  </w:pPr>
                </w:p>
              </w:tc>
              <w:tc>
                <w:tcPr>
                  <w:tcW w:w="709"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A</w:t>
                  </w:r>
                </w:p>
              </w:tc>
            </w:tr>
            <w:tr w:rsidR="004B42FC" w:rsidRPr="004B42FC" w:rsidTr="004B42FC">
              <w:trPr>
                <w:cantSplit/>
                <w:trHeight w:val="559"/>
              </w:trPr>
              <w:tc>
                <w:tcPr>
                  <w:tcW w:w="846" w:type="dxa"/>
                  <w:shd w:val="clear" w:color="auto" w:fill="auto"/>
                  <w:vAlign w:val="center"/>
                </w:tcPr>
                <w:p w:rsidR="005A637C" w:rsidRPr="004B42FC" w:rsidRDefault="005A637C"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4</w:t>
                  </w:r>
                </w:p>
              </w:tc>
              <w:tc>
                <w:tcPr>
                  <w:tcW w:w="3685" w:type="dxa"/>
                  <w:shd w:val="clear" w:color="auto" w:fill="auto"/>
                  <w:vAlign w:val="center"/>
                </w:tcPr>
                <w:p w:rsidR="005A637C" w:rsidRPr="004B42FC" w:rsidRDefault="005A637C" w:rsidP="004B42FC">
                  <w:pPr>
                    <w:pStyle w:val="bekMetni"/>
                    <w:tabs>
                      <w:tab w:val="clear" w:pos="1452"/>
                      <w:tab w:val="left" w:pos="426"/>
                    </w:tabs>
                    <w:ind w:left="0" w:right="0"/>
                    <w:jc w:val="center"/>
                    <w:rPr>
                      <w:rFonts w:ascii="Times New Roman" w:hAnsi="Times New Roman"/>
                      <w:color w:val="000000"/>
                      <w:sz w:val="22"/>
                      <w:szCs w:val="22"/>
                    </w:rPr>
                  </w:pPr>
                  <w:r w:rsidRPr="004B42FC">
                    <w:rPr>
                      <w:rFonts w:ascii="Times New Roman" w:hAnsi="Times New Roman"/>
                      <w:color w:val="000000"/>
                      <w:sz w:val="22"/>
                      <w:szCs w:val="22"/>
                    </w:rPr>
                    <w:t>İlgili birimler tarafından, çalışmalarda kullanılacak tehlikeli malzemelere ilişkin güvenlik bilgileri, kullanma ve depolanma şartları hakkında birim çalışanlarına eğitimin verilmesi sağlanır ve kayıt altına alınır. Gerekli görülmesi durumunda ilgili firma tarafından verdirilmesi sağlanır ve kayıt altına alınır.</w:t>
                  </w:r>
                </w:p>
              </w:tc>
              <w:tc>
                <w:tcPr>
                  <w:tcW w:w="709" w:type="dxa"/>
                  <w:vAlign w:val="center"/>
                </w:tcPr>
                <w:p w:rsidR="005A637C" w:rsidRPr="004B42FC" w:rsidRDefault="005A637C" w:rsidP="004B42FC">
                  <w:pPr>
                    <w:jc w:val="center"/>
                    <w:rPr>
                      <w:b/>
                      <w:color w:val="000000"/>
                      <w:sz w:val="22"/>
                      <w:szCs w:val="22"/>
                    </w:rPr>
                  </w:pPr>
                </w:p>
              </w:tc>
              <w:tc>
                <w:tcPr>
                  <w:tcW w:w="1276" w:type="dxa"/>
                  <w:vAlign w:val="center"/>
                </w:tcPr>
                <w:p w:rsidR="005A637C" w:rsidRPr="004B42FC" w:rsidRDefault="005A637C" w:rsidP="004B42FC">
                  <w:pPr>
                    <w:jc w:val="center"/>
                    <w:rPr>
                      <w:b/>
                      <w:color w:val="000000"/>
                      <w:sz w:val="22"/>
                      <w:szCs w:val="22"/>
                    </w:rPr>
                  </w:pPr>
                  <w:r w:rsidRPr="004B42FC">
                    <w:rPr>
                      <w:b/>
                      <w:color w:val="000000"/>
                      <w:sz w:val="22"/>
                      <w:szCs w:val="22"/>
                    </w:rPr>
                    <w:t>D</w:t>
                  </w:r>
                </w:p>
              </w:tc>
              <w:tc>
                <w:tcPr>
                  <w:tcW w:w="567" w:type="dxa"/>
                  <w:shd w:val="clear" w:color="auto" w:fill="auto"/>
                  <w:vAlign w:val="center"/>
                </w:tcPr>
                <w:p w:rsidR="005A637C" w:rsidRPr="004B42FC" w:rsidRDefault="005A637C" w:rsidP="004B42FC">
                  <w:pPr>
                    <w:jc w:val="center"/>
                    <w:rPr>
                      <w:b/>
                      <w:color w:val="000000"/>
                      <w:sz w:val="22"/>
                      <w:szCs w:val="22"/>
                    </w:rPr>
                  </w:pPr>
                </w:p>
              </w:tc>
              <w:tc>
                <w:tcPr>
                  <w:tcW w:w="709"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709"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r>
            <w:tr w:rsidR="004B42FC" w:rsidRPr="004B42FC" w:rsidTr="004B42FC">
              <w:trPr>
                <w:cantSplit/>
                <w:trHeight w:val="559"/>
              </w:trPr>
              <w:tc>
                <w:tcPr>
                  <w:tcW w:w="846" w:type="dxa"/>
                  <w:shd w:val="clear" w:color="auto" w:fill="auto"/>
                  <w:vAlign w:val="center"/>
                </w:tcPr>
                <w:p w:rsidR="005A637C" w:rsidRPr="004B42FC" w:rsidRDefault="005A637C" w:rsidP="004B42FC">
                  <w:pPr>
                    <w:pStyle w:val="Balk2"/>
                    <w:ind w:right="0"/>
                    <w:jc w:val="center"/>
                    <w:rPr>
                      <w:rFonts w:ascii="Times New Roman" w:hAnsi="Times New Roman"/>
                      <w:b w:val="0"/>
                      <w:sz w:val="22"/>
                      <w:szCs w:val="22"/>
                    </w:rPr>
                  </w:pPr>
                  <w:r w:rsidRPr="004B42FC">
                    <w:rPr>
                      <w:rFonts w:ascii="Times New Roman" w:hAnsi="Times New Roman"/>
                      <w:b w:val="0"/>
                      <w:sz w:val="22"/>
                      <w:szCs w:val="22"/>
                    </w:rPr>
                    <w:t>5</w:t>
                  </w:r>
                </w:p>
              </w:tc>
              <w:tc>
                <w:tcPr>
                  <w:tcW w:w="3685" w:type="dxa"/>
                  <w:shd w:val="clear" w:color="auto" w:fill="auto"/>
                  <w:vAlign w:val="center"/>
                </w:tcPr>
                <w:p w:rsidR="005A637C" w:rsidRPr="004B42FC" w:rsidRDefault="005A637C" w:rsidP="004B42FC">
                  <w:pPr>
                    <w:pStyle w:val="bekMetni"/>
                    <w:tabs>
                      <w:tab w:val="clear" w:pos="1452"/>
                      <w:tab w:val="left" w:pos="426"/>
                    </w:tabs>
                    <w:ind w:left="0" w:right="0"/>
                    <w:jc w:val="center"/>
                    <w:rPr>
                      <w:rFonts w:ascii="Times New Roman" w:hAnsi="Times New Roman"/>
                      <w:color w:val="000000"/>
                      <w:sz w:val="22"/>
                      <w:szCs w:val="22"/>
                    </w:rPr>
                  </w:pPr>
                  <w:r w:rsidRPr="004B42FC">
                    <w:rPr>
                      <w:rFonts w:ascii="Times New Roman" w:hAnsi="Times New Roman"/>
                      <w:color w:val="000000"/>
                      <w:sz w:val="22"/>
                      <w:szCs w:val="22"/>
                    </w:rPr>
                    <w:t>Malzemelerin Güvenlik Bilgi Formu (GBF) doğrultusunda kullanılması ve depolanması sağlanır.</w:t>
                  </w:r>
                </w:p>
              </w:tc>
              <w:tc>
                <w:tcPr>
                  <w:tcW w:w="709" w:type="dxa"/>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1276" w:type="dxa"/>
                  <w:vAlign w:val="center"/>
                </w:tcPr>
                <w:p w:rsidR="005A637C" w:rsidRPr="004B42FC" w:rsidRDefault="005A637C" w:rsidP="004B42FC">
                  <w:pPr>
                    <w:jc w:val="center"/>
                    <w:rPr>
                      <w:b/>
                      <w:color w:val="000000"/>
                      <w:sz w:val="22"/>
                      <w:szCs w:val="22"/>
                    </w:rPr>
                  </w:pPr>
                </w:p>
              </w:tc>
              <w:tc>
                <w:tcPr>
                  <w:tcW w:w="567"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709"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708" w:type="dxa"/>
                  <w:shd w:val="clear" w:color="auto" w:fill="auto"/>
                  <w:vAlign w:val="center"/>
                </w:tcPr>
                <w:p w:rsidR="005A637C" w:rsidRPr="004B42FC" w:rsidRDefault="005A637C" w:rsidP="004B42FC">
                  <w:pPr>
                    <w:jc w:val="center"/>
                    <w:rPr>
                      <w:b/>
                      <w:color w:val="000000"/>
                      <w:sz w:val="22"/>
                      <w:szCs w:val="22"/>
                    </w:rPr>
                  </w:pPr>
                  <w:r w:rsidRPr="004B42FC">
                    <w:rPr>
                      <w:b/>
                      <w:color w:val="000000"/>
                      <w:sz w:val="22"/>
                      <w:szCs w:val="22"/>
                    </w:rPr>
                    <w:t>S</w:t>
                  </w:r>
                </w:p>
              </w:tc>
              <w:tc>
                <w:tcPr>
                  <w:tcW w:w="709" w:type="dxa"/>
                  <w:shd w:val="clear" w:color="auto" w:fill="auto"/>
                  <w:vAlign w:val="center"/>
                </w:tcPr>
                <w:p w:rsidR="005A637C" w:rsidRPr="004B42FC" w:rsidRDefault="005A637C" w:rsidP="004B42FC">
                  <w:pPr>
                    <w:jc w:val="center"/>
                    <w:rPr>
                      <w:b/>
                      <w:color w:val="000000"/>
                      <w:sz w:val="22"/>
                      <w:szCs w:val="22"/>
                    </w:rPr>
                  </w:pPr>
                </w:p>
              </w:tc>
            </w:tr>
          </w:tbl>
          <w:p w:rsidR="005A637C" w:rsidRDefault="005A637C" w:rsidP="008F30B9">
            <w:pPr>
              <w:tabs>
                <w:tab w:val="left" w:pos="567"/>
              </w:tabs>
              <w:ind w:firstLine="284"/>
              <w:jc w:val="both"/>
              <w:rPr>
                <w:b/>
              </w:rPr>
            </w:pPr>
            <w:r w:rsidRPr="008F30B9">
              <w:rPr>
                <w:b/>
              </w:rPr>
              <w:t>6.6</w:t>
            </w:r>
            <w:r w:rsidRPr="008F30B9">
              <w:rPr>
                <w:b/>
              </w:rPr>
              <w:tab/>
              <w:t>Tehlikeli Malzemeler</w:t>
            </w:r>
          </w:p>
          <w:p w:rsidR="004B42FC" w:rsidRDefault="004B42FC" w:rsidP="008F30B9">
            <w:pPr>
              <w:tabs>
                <w:tab w:val="left" w:pos="567"/>
              </w:tabs>
              <w:ind w:firstLine="284"/>
              <w:jc w:val="both"/>
              <w:rPr>
                <w:b/>
              </w:rPr>
            </w:pPr>
          </w:p>
          <w:p w:rsidR="004B42FC" w:rsidRDefault="004B42FC" w:rsidP="008F30B9">
            <w:pPr>
              <w:tabs>
                <w:tab w:val="left" w:pos="567"/>
              </w:tabs>
              <w:ind w:firstLine="284"/>
              <w:jc w:val="both"/>
              <w:rPr>
                <w:b/>
              </w:rPr>
            </w:pPr>
          </w:p>
          <w:p w:rsidR="004B42FC" w:rsidRPr="008F30B9" w:rsidRDefault="004B42FC" w:rsidP="008F30B9">
            <w:pPr>
              <w:tabs>
                <w:tab w:val="left" w:pos="567"/>
              </w:tabs>
              <w:ind w:firstLine="284"/>
              <w:jc w:val="both"/>
              <w:rPr>
                <w:b/>
              </w:rPr>
            </w:pPr>
          </w:p>
          <w:p w:rsidR="005A637C" w:rsidRPr="008F30B9" w:rsidRDefault="005A637C" w:rsidP="008F30B9">
            <w:pPr>
              <w:ind w:firstLine="284"/>
            </w:pPr>
          </w:p>
          <w:p w:rsidR="005A637C" w:rsidRPr="008F30B9" w:rsidRDefault="005A637C" w:rsidP="008F30B9">
            <w:pPr>
              <w:tabs>
                <w:tab w:val="left" w:pos="567"/>
              </w:tabs>
              <w:ind w:firstLine="284"/>
              <w:jc w:val="both"/>
              <w:rPr>
                <w:b/>
              </w:rPr>
            </w:pPr>
          </w:p>
          <w:p w:rsidR="005A637C" w:rsidRPr="008F30B9" w:rsidRDefault="005A637C" w:rsidP="008F30B9">
            <w:pPr>
              <w:tabs>
                <w:tab w:val="left" w:pos="567"/>
              </w:tabs>
              <w:ind w:firstLine="284"/>
              <w:jc w:val="both"/>
              <w:rPr>
                <w:b/>
              </w:rPr>
            </w:pPr>
            <w:r w:rsidRPr="008F30B9">
              <w:rPr>
                <w:b/>
              </w:rPr>
              <w:t>6.7</w:t>
            </w:r>
            <w:r w:rsidRPr="008F30B9">
              <w:rPr>
                <w:b/>
              </w:rPr>
              <w:tab/>
              <w:t>İSG İş İzinleri</w:t>
            </w:r>
          </w:p>
          <w:p w:rsidR="005A637C" w:rsidRPr="004B42FC" w:rsidRDefault="005A637C" w:rsidP="004B42FC">
            <w:pPr>
              <w:ind w:firstLine="284"/>
              <w:jc w:val="both"/>
            </w:pPr>
            <w:r w:rsidRPr="008F30B9">
              <w:t>Kuruluşumuz bünyesinde BOTAŞ ve yüklenici çalışanı tarafından yürütülen tehlikeli işler kapsamındaki çalışmalar Genel Müdürlük/Bölge/İşletme İSG İş İzinleri Prosedürü ‘ne uygun olarak gerçekleştirilir.</w:t>
            </w:r>
          </w:p>
          <w:p w:rsidR="005A637C" w:rsidRPr="008F30B9" w:rsidRDefault="005A637C" w:rsidP="008F30B9">
            <w:pPr>
              <w:tabs>
                <w:tab w:val="left" w:pos="567"/>
              </w:tabs>
              <w:ind w:firstLine="284"/>
              <w:jc w:val="both"/>
              <w:rPr>
                <w:b/>
              </w:rPr>
            </w:pPr>
          </w:p>
          <w:p w:rsidR="005A637C" w:rsidRDefault="005A637C" w:rsidP="008F30B9">
            <w:pPr>
              <w:tabs>
                <w:tab w:val="left" w:pos="567"/>
              </w:tabs>
              <w:ind w:firstLine="284"/>
              <w:jc w:val="both"/>
              <w:rPr>
                <w:b/>
              </w:rPr>
            </w:pPr>
            <w:r w:rsidRPr="008F30B9">
              <w:rPr>
                <w:b/>
              </w:rPr>
              <w:t>6.8</w:t>
            </w:r>
            <w:r w:rsidRPr="008F30B9">
              <w:rPr>
                <w:b/>
              </w:rPr>
              <w:tab/>
              <w:t>İş Ekipmanlarının Kontrolü</w:t>
            </w:r>
          </w:p>
          <w:p w:rsidR="004B42FC" w:rsidRPr="008F30B9" w:rsidRDefault="004B42FC" w:rsidP="008F30B9">
            <w:pPr>
              <w:tabs>
                <w:tab w:val="left" w:pos="567"/>
              </w:tabs>
              <w:ind w:firstLine="284"/>
              <w:jc w:val="both"/>
              <w:rPr>
                <w:b/>
              </w:rPr>
            </w:pPr>
          </w:p>
          <w:tbl>
            <w:tblPr>
              <w:tblW w:w="10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ayout w:type="fixed"/>
              <w:tblLook w:val="0000" w:firstRow="0" w:lastRow="0" w:firstColumn="0" w:lastColumn="0" w:noHBand="0" w:noVBand="0"/>
            </w:tblPr>
            <w:tblGrid>
              <w:gridCol w:w="788"/>
              <w:gridCol w:w="5245"/>
              <w:gridCol w:w="557"/>
              <w:gridCol w:w="10"/>
              <w:gridCol w:w="1266"/>
              <w:gridCol w:w="10"/>
              <w:gridCol w:w="1134"/>
              <w:gridCol w:w="699"/>
              <w:gridCol w:w="567"/>
            </w:tblGrid>
            <w:tr w:rsidR="004B42FC" w:rsidRPr="004B42FC" w:rsidTr="008C1CA1">
              <w:trPr>
                <w:cantSplit/>
                <w:trHeight w:val="3951"/>
              </w:trPr>
              <w:tc>
                <w:tcPr>
                  <w:tcW w:w="788" w:type="dxa"/>
                  <w:shd w:val="clear" w:color="auto" w:fill="BFBFBF"/>
                  <w:textDirection w:val="btLr"/>
                  <w:vAlign w:val="center"/>
                </w:tcPr>
                <w:p w:rsidR="005A637C" w:rsidRPr="008F30B9" w:rsidRDefault="005A637C" w:rsidP="004B42FC">
                  <w:pPr>
                    <w:pStyle w:val="Balk2"/>
                    <w:ind w:right="0"/>
                    <w:jc w:val="center"/>
                    <w:rPr>
                      <w:rFonts w:ascii="Times New Roman" w:hAnsi="Times New Roman"/>
                    </w:rPr>
                  </w:pPr>
                  <w:r w:rsidRPr="008F30B9">
                    <w:rPr>
                      <w:rFonts w:ascii="Times New Roman" w:hAnsi="Times New Roman"/>
                    </w:rPr>
                    <w:t>Adım</w:t>
                  </w:r>
                </w:p>
              </w:tc>
              <w:tc>
                <w:tcPr>
                  <w:tcW w:w="5245" w:type="dxa"/>
                  <w:shd w:val="clear" w:color="auto" w:fill="BFBFBF"/>
                  <w:vAlign w:val="center"/>
                </w:tcPr>
                <w:p w:rsidR="005A637C" w:rsidRPr="008F30B9" w:rsidRDefault="005A637C" w:rsidP="004B42FC">
                  <w:pPr>
                    <w:jc w:val="center"/>
                    <w:rPr>
                      <w:b/>
                    </w:rPr>
                  </w:pPr>
                  <w:r w:rsidRPr="008F30B9">
                    <w:rPr>
                      <w:b/>
                    </w:rPr>
                    <w:t>Faaliyet Açıklaması</w:t>
                  </w:r>
                </w:p>
              </w:tc>
              <w:tc>
                <w:tcPr>
                  <w:tcW w:w="567" w:type="dxa"/>
                  <w:gridSpan w:val="2"/>
                  <w:shd w:val="clear" w:color="auto" w:fill="BFBFBF"/>
                  <w:textDirection w:val="btLr"/>
                  <w:vAlign w:val="center"/>
                </w:tcPr>
                <w:p w:rsidR="005A637C" w:rsidRPr="004B42FC" w:rsidRDefault="005A637C" w:rsidP="004B42FC">
                  <w:pPr>
                    <w:jc w:val="center"/>
                    <w:rPr>
                      <w:b/>
                      <w:color w:val="000000"/>
                      <w:sz w:val="18"/>
                    </w:rPr>
                  </w:pPr>
                  <w:r w:rsidRPr="004B42FC">
                    <w:rPr>
                      <w:b/>
                      <w:color w:val="000000"/>
                      <w:sz w:val="18"/>
                    </w:rPr>
                    <w:t>İlgili Birim/Şube Müdürleri</w:t>
                  </w:r>
                </w:p>
              </w:tc>
              <w:tc>
                <w:tcPr>
                  <w:tcW w:w="1276" w:type="dxa"/>
                  <w:gridSpan w:val="2"/>
                  <w:shd w:val="clear" w:color="auto" w:fill="BFBFBF"/>
                  <w:textDirection w:val="btLr"/>
                </w:tcPr>
                <w:p w:rsidR="005A637C" w:rsidRPr="004B42FC" w:rsidRDefault="005A637C" w:rsidP="004B42FC">
                  <w:pPr>
                    <w:rPr>
                      <w:b/>
                      <w:color w:val="000000"/>
                      <w:sz w:val="16"/>
                    </w:rPr>
                  </w:pPr>
                  <w:r w:rsidRPr="004B42FC">
                    <w:rPr>
                      <w:b/>
                      <w:color w:val="000000"/>
                      <w:sz w:val="16"/>
                    </w:rPr>
                    <w:t>Destek Hizmetleri D.Bşk./Bakım Onarım Md./Teknik Müdür/ İdari ve Sos. Md./Mekanik Bakım Md/Elektrik Elektronik Otomasyon Bakım Md./</w:t>
                  </w:r>
                </w:p>
                <w:p w:rsidR="005A637C" w:rsidRPr="004B42FC" w:rsidRDefault="005A637C" w:rsidP="004B42FC">
                  <w:pPr>
                    <w:rPr>
                      <w:b/>
                      <w:color w:val="000000"/>
                      <w:sz w:val="16"/>
                    </w:rPr>
                  </w:pPr>
                  <w:r w:rsidRPr="004B42FC">
                    <w:rPr>
                      <w:b/>
                      <w:color w:val="000000"/>
                      <w:sz w:val="16"/>
                    </w:rPr>
                    <w:t>Bak.Onarım Birimi</w:t>
                  </w:r>
                </w:p>
              </w:tc>
              <w:tc>
                <w:tcPr>
                  <w:tcW w:w="1134" w:type="dxa"/>
                  <w:shd w:val="clear" w:color="auto" w:fill="BFBFBF"/>
                  <w:textDirection w:val="btLr"/>
                  <w:vAlign w:val="center"/>
                </w:tcPr>
                <w:p w:rsidR="005A637C" w:rsidRPr="004B42FC" w:rsidRDefault="005A637C" w:rsidP="004B42FC">
                  <w:pPr>
                    <w:jc w:val="center"/>
                    <w:rPr>
                      <w:b/>
                      <w:color w:val="000000"/>
                      <w:sz w:val="20"/>
                    </w:rPr>
                  </w:pPr>
                  <w:r w:rsidRPr="004B42FC">
                    <w:rPr>
                      <w:b/>
                      <w:color w:val="000000"/>
                      <w:sz w:val="20"/>
                    </w:rPr>
                    <w:t xml:space="preserve">SİM/ </w:t>
                  </w:r>
                  <w:r w:rsidRPr="004B42FC">
                    <w:rPr>
                      <w:b/>
                      <w:sz w:val="20"/>
                    </w:rPr>
                    <w:t>GES/GİT/GKT/CEM / LEM/Dörtyol İşyeri  Müdürü/ İş Güvenliği Uzmanı / Başmühendisi / Mühendisi</w:t>
                  </w:r>
                </w:p>
              </w:tc>
              <w:tc>
                <w:tcPr>
                  <w:tcW w:w="699" w:type="dxa"/>
                  <w:shd w:val="clear" w:color="auto" w:fill="BFBFBF"/>
                  <w:textDirection w:val="btLr"/>
                  <w:vAlign w:val="center"/>
                </w:tcPr>
                <w:p w:rsidR="005A637C" w:rsidRPr="004B42FC" w:rsidRDefault="005A637C" w:rsidP="004B42FC">
                  <w:pPr>
                    <w:jc w:val="center"/>
                    <w:rPr>
                      <w:b/>
                      <w:color w:val="000000"/>
                      <w:sz w:val="20"/>
                    </w:rPr>
                  </w:pPr>
                  <w:r w:rsidRPr="004B42FC">
                    <w:rPr>
                      <w:b/>
                      <w:color w:val="000000"/>
                      <w:sz w:val="20"/>
                    </w:rPr>
                    <w:t>Bölüm İSG Sorumlusu</w:t>
                  </w:r>
                </w:p>
              </w:tc>
              <w:tc>
                <w:tcPr>
                  <w:tcW w:w="567" w:type="dxa"/>
                  <w:shd w:val="clear" w:color="auto" w:fill="BFBFBF"/>
                  <w:textDirection w:val="btLr"/>
                  <w:vAlign w:val="center"/>
                </w:tcPr>
                <w:p w:rsidR="005A637C" w:rsidRPr="004B42FC" w:rsidRDefault="005A637C" w:rsidP="004B42FC">
                  <w:pPr>
                    <w:jc w:val="center"/>
                    <w:rPr>
                      <w:b/>
                      <w:color w:val="000000"/>
                      <w:sz w:val="20"/>
                    </w:rPr>
                  </w:pPr>
                  <w:r w:rsidRPr="004B42FC">
                    <w:rPr>
                      <w:b/>
                      <w:color w:val="000000"/>
                      <w:sz w:val="20"/>
                    </w:rPr>
                    <w:t>İstasyon Birim Başmüh. /Sorumlusu</w:t>
                  </w:r>
                </w:p>
              </w:tc>
            </w:tr>
            <w:tr w:rsidR="004B42FC" w:rsidRPr="004B42FC" w:rsidTr="008C1CA1">
              <w:trPr>
                <w:cantSplit/>
                <w:trHeight w:val="407"/>
              </w:trPr>
              <w:tc>
                <w:tcPr>
                  <w:tcW w:w="788" w:type="dxa"/>
                  <w:shd w:val="clear" w:color="auto" w:fill="auto"/>
                  <w:vAlign w:val="center"/>
                </w:tcPr>
                <w:p w:rsidR="004B42FC" w:rsidRPr="008F30B9" w:rsidRDefault="004B42FC" w:rsidP="004B42FC">
                  <w:pPr>
                    <w:pStyle w:val="Balk2"/>
                    <w:ind w:right="0"/>
                    <w:jc w:val="center"/>
                    <w:rPr>
                      <w:rFonts w:ascii="Times New Roman" w:hAnsi="Times New Roman"/>
                      <w:b w:val="0"/>
                    </w:rPr>
                  </w:pPr>
                  <w:r w:rsidRPr="008F30B9">
                    <w:rPr>
                      <w:rFonts w:ascii="Times New Roman" w:hAnsi="Times New Roman"/>
                      <w:b w:val="0"/>
                    </w:rPr>
                    <w:t>1</w:t>
                  </w:r>
                </w:p>
              </w:tc>
              <w:tc>
                <w:tcPr>
                  <w:tcW w:w="5245" w:type="dxa"/>
                  <w:shd w:val="clear" w:color="auto" w:fill="auto"/>
                </w:tcPr>
                <w:p w:rsidR="004B42FC" w:rsidRPr="008F30B9" w:rsidRDefault="004B42FC" w:rsidP="004B42FC">
                  <w:pPr>
                    <w:pStyle w:val="GvdeMetni2"/>
                    <w:jc w:val="both"/>
                    <w:rPr>
                      <w:rFonts w:ascii="Times New Roman" w:hAnsi="Times New Roman" w:cs="Times New Roman"/>
                      <w:sz w:val="24"/>
                      <w:lang w:val="tr-TR"/>
                    </w:rPr>
                  </w:pPr>
                  <w:bookmarkStart w:id="26" w:name="_Toc20252304"/>
                  <w:r w:rsidRPr="008F30B9">
                    <w:rPr>
                      <w:rFonts w:ascii="Times New Roman" w:hAnsi="Times New Roman" w:cs="Times New Roman"/>
                      <w:sz w:val="24"/>
                      <w:lang w:val="tr-TR"/>
                    </w:rPr>
                    <w:t xml:space="preserve">Kuruluşumuz bünyesinde tehlike barındıran ve özel kullanım gerektiren ekipmanların kullanımı, bakımı ve alınacak güvenlik önlemleri, ilgili mevzuat ve ISG Genel Talimatları </w:t>
                  </w:r>
                  <w:bookmarkEnd w:id="26"/>
                  <w:r w:rsidRPr="008F30B9">
                    <w:rPr>
                      <w:rFonts w:ascii="Times New Roman" w:hAnsi="Times New Roman" w:cs="Times New Roman"/>
                      <w:sz w:val="24"/>
                      <w:lang w:val="tr-TR"/>
                    </w:rPr>
                    <w:t>doğrultusunda yapılması sağlanır. Bu talimat kapsamında iş ekipmanları ile ilgili olarak;</w:t>
                  </w:r>
                </w:p>
                <w:p w:rsidR="004B42FC" w:rsidRPr="008F30B9" w:rsidRDefault="004B42FC" w:rsidP="004B42FC">
                  <w:pPr>
                    <w:numPr>
                      <w:ilvl w:val="0"/>
                      <w:numId w:val="32"/>
                    </w:numPr>
                    <w:tabs>
                      <w:tab w:val="clear" w:pos="720"/>
                      <w:tab w:val="num" w:pos="181"/>
                    </w:tabs>
                    <w:ind w:left="0" w:firstLine="0"/>
                    <w:jc w:val="both"/>
                  </w:pPr>
                  <w:r w:rsidRPr="008F30B9">
                    <w:t>Operatörler için güvenlik önlemleri,</w:t>
                  </w:r>
                </w:p>
                <w:p w:rsidR="004B42FC" w:rsidRPr="008F30B9" w:rsidRDefault="004B42FC" w:rsidP="004B42FC">
                  <w:pPr>
                    <w:numPr>
                      <w:ilvl w:val="0"/>
                      <w:numId w:val="32"/>
                    </w:numPr>
                    <w:tabs>
                      <w:tab w:val="clear" w:pos="720"/>
                      <w:tab w:val="num" w:pos="181"/>
                    </w:tabs>
                    <w:ind w:left="0" w:firstLine="0"/>
                    <w:jc w:val="both"/>
                  </w:pPr>
                  <w:r w:rsidRPr="008F30B9">
                    <w:t>Makinelerde alınacak güvenlik önlemleri,</w:t>
                  </w:r>
                </w:p>
                <w:p w:rsidR="004B42FC" w:rsidRPr="008F30B9" w:rsidRDefault="004B42FC" w:rsidP="004B42FC">
                  <w:pPr>
                    <w:numPr>
                      <w:ilvl w:val="0"/>
                      <w:numId w:val="32"/>
                    </w:numPr>
                    <w:tabs>
                      <w:tab w:val="clear" w:pos="720"/>
                      <w:tab w:val="num" w:pos="181"/>
                    </w:tabs>
                    <w:ind w:left="0" w:firstLine="0"/>
                    <w:jc w:val="both"/>
                  </w:pPr>
                  <w:r w:rsidRPr="008F30B9">
                    <w:t>Elektrik ve Oksijen Gaz kaynak makinelerinde ve/veya kaynak işlerinde alınacak güvenlik önlemleri,</w:t>
                  </w:r>
                </w:p>
                <w:p w:rsidR="004B42FC" w:rsidRPr="008F30B9" w:rsidRDefault="004B42FC" w:rsidP="004B42FC">
                  <w:pPr>
                    <w:numPr>
                      <w:ilvl w:val="0"/>
                      <w:numId w:val="32"/>
                    </w:numPr>
                    <w:tabs>
                      <w:tab w:val="clear" w:pos="720"/>
                      <w:tab w:val="num" w:pos="181"/>
                    </w:tabs>
                    <w:ind w:left="0" w:firstLine="0"/>
                    <w:jc w:val="both"/>
                  </w:pPr>
                  <w:r w:rsidRPr="008F30B9">
                    <w:t>Kaldırma ve iletme araçlarında alınacak güvenlik önlemleri,</w:t>
                  </w:r>
                </w:p>
                <w:p w:rsidR="004B42FC" w:rsidRPr="008F30B9" w:rsidRDefault="004B42FC" w:rsidP="004B42FC">
                  <w:pPr>
                    <w:numPr>
                      <w:ilvl w:val="0"/>
                      <w:numId w:val="32"/>
                    </w:numPr>
                    <w:tabs>
                      <w:tab w:val="clear" w:pos="720"/>
                      <w:tab w:val="num" w:pos="181"/>
                    </w:tabs>
                    <w:ind w:left="0" w:firstLine="0"/>
                    <w:jc w:val="both"/>
                  </w:pPr>
                  <w:r w:rsidRPr="008F30B9">
                    <w:t>Tezgâhlarda alınacak güvenlik önlemleri,</w:t>
                  </w:r>
                </w:p>
                <w:p w:rsidR="004B42FC" w:rsidRPr="008F30B9" w:rsidRDefault="004B42FC" w:rsidP="004B42FC">
                  <w:pPr>
                    <w:numPr>
                      <w:ilvl w:val="0"/>
                      <w:numId w:val="32"/>
                    </w:numPr>
                    <w:tabs>
                      <w:tab w:val="clear" w:pos="720"/>
                      <w:tab w:val="num" w:pos="181"/>
                    </w:tabs>
                    <w:ind w:left="0" w:firstLine="0"/>
                    <w:jc w:val="both"/>
                  </w:pPr>
                  <w:r w:rsidRPr="008F30B9">
                    <w:t>Basınçlı kaplarda ve kompresörlerde alınacak güvenlik önlemleri, vb.</w:t>
                  </w:r>
                </w:p>
                <w:p w:rsidR="004B42FC" w:rsidRPr="008F30B9" w:rsidRDefault="004B42FC" w:rsidP="004B42FC">
                  <w:pPr>
                    <w:pStyle w:val="bekMetni"/>
                    <w:tabs>
                      <w:tab w:val="clear" w:pos="1452"/>
                      <w:tab w:val="left" w:pos="426"/>
                    </w:tabs>
                    <w:ind w:left="0" w:right="0"/>
                    <w:rPr>
                      <w:rFonts w:ascii="Times New Roman" w:hAnsi="Times New Roman"/>
                      <w:szCs w:val="24"/>
                    </w:rPr>
                  </w:pPr>
                  <w:proofErr w:type="gramStart"/>
                  <w:r w:rsidRPr="008F30B9">
                    <w:rPr>
                      <w:rFonts w:ascii="Times New Roman" w:hAnsi="Times New Roman"/>
                      <w:szCs w:val="24"/>
                    </w:rPr>
                    <w:t>ile</w:t>
                  </w:r>
                  <w:proofErr w:type="gramEnd"/>
                  <w:r w:rsidRPr="008F30B9">
                    <w:rPr>
                      <w:rFonts w:ascii="Times New Roman" w:hAnsi="Times New Roman"/>
                      <w:szCs w:val="24"/>
                    </w:rPr>
                    <w:t xml:space="preserve"> ilgili hususlar açıklanmaktadır.</w:t>
                  </w:r>
                </w:p>
              </w:tc>
              <w:tc>
                <w:tcPr>
                  <w:tcW w:w="567" w:type="dxa"/>
                  <w:gridSpan w:val="2"/>
                  <w:shd w:val="clear" w:color="auto" w:fill="auto"/>
                  <w:vAlign w:val="center"/>
                </w:tcPr>
                <w:p w:rsidR="004B42FC" w:rsidRPr="004B42FC" w:rsidRDefault="004B42FC" w:rsidP="004B42FC">
                  <w:pPr>
                    <w:jc w:val="center"/>
                    <w:rPr>
                      <w:b/>
                      <w:sz w:val="28"/>
                    </w:rPr>
                  </w:pPr>
                  <w:r w:rsidRPr="004B42FC">
                    <w:rPr>
                      <w:b/>
                      <w:sz w:val="28"/>
                    </w:rPr>
                    <w:t>S</w:t>
                  </w:r>
                </w:p>
              </w:tc>
              <w:tc>
                <w:tcPr>
                  <w:tcW w:w="1276" w:type="dxa"/>
                  <w:gridSpan w:val="2"/>
                  <w:shd w:val="clear" w:color="auto" w:fill="auto"/>
                  <w:vAlign w:val="center"/>
                </w:tcPr>
                <w:p w:rsidR="004B42FC" w:rsidRPr="004B42FC" w:rsidRDefault="004B42FC" w:rsidP="004B42FC">
                  <w:pPr>
                    <w:jc w:val="center"/>
                    <w:rPr>
                      <w:b/>
                      <w:sz w:val="28"/>
                    </w:rPr>
                  </w:pPr>
                  <w:r w:rsidRPr="004B42FC">
                    <w:rPr>
                      <w:b/>
                      <w:sz w:val="28"/>
                    </w:rPr>
                    <w:t>S</w:t>
                  </w:r>
                </w:p>
              </w:tc>
              <w:tc>
                <w:tcPr>
                  <w:tcW w:w="1134" w:type="dxa"/>
                  <w:shd w:val="clear" w:color="auto" w:fill="auto"/>
                  <w:vAlign w:val="center"/>
                </w:tcPr>
                <w:p w:rsidR="004B42FC" w:rsidRPr="004B42FC" w:rsidRDefault="004B42FC" w:rsidP="004B42FC">
                  <w:pPr>
                    <w:jc w:val="center"/>
                    <w:rPr>
                      <w:b/>
                      <w:sz w:val="28"/>
                    </w:rPr>
                  </w:pPr>
                  <w:r w:rsidRPr="004B42FC">
                    <w:rPr>
                      <w:b/>
                      <w:sz w:val="28"/>
                    </w:rPr>
                    <w:t>D</w:t>
                  </w:r>
                </w:p>
              </w:tc>
              <w:tc>
                <w:tcPr>
                  <w:tcW w:w="699" w:type="dxa"/>
                  <w:shd w:val="clear" w:color="auto" w:fill="auto"/>
                  <w:vAlign w:val="center"/>
                </w:tcPr>
                <w:p w:rsidR="004B42FC" w:rsidRPr="004B42FC" w:rsidRDefault="004B42FC" w:rsidP="004B42FC">
                  <w:pPr>
                    <w:jc w:val="center"/>
                    <w:rPr>
                      <w:b/>
                      <w:sz w:val="28"/>
                    </w:rPr>
                  </w:pPr>
                  <w:r w:rsidRPr="004B42FC">
                    <w:rPr>
                      <w:b/>
                      <w:sz w:val="28"/>
                    </w:rPr>
                    <w:t>S</w:t>
                  </w:r>
                </w:p>
              </w:tc>
              <w:tc>
                <w:tcPr>
                  <w:tcW w:w="567" w:type="dxa"/>
                  <w:vAlign w:val="center"/>
                </w:tcPr>
                <w:p w:rsidR="004B42FC" w:rsidRPr="004B42FC" w:rsidRDefault="004B42FC" w:rsidP="004B42FC">
                  <w:pPr>
                    <w:jc w:val="center"/>
                    <w:rPr>
                      <w:b/>
                      <w:sz w:val="28"/>
                    </w:rPr>
                  </w:pPr>
                  <w:r w:rsidRPr="004B42FC">
                    <w:rPr>
                      <w:b/>
                      <w:sz w:val="28"/>
                    </w:rPr>
                    <w:t>S</w:t>
                  </w:r>
                </w:p>
              </w:tc>
            </w:tr>
            <w:tr w:rsidR="004B42FC" w:rsidRPr="008F30B9" w:rsidTr="008C1CA1">
              <w:trPr>
                <w:cantSplit/>
                <w:trHeight w:val="536"/>
              </w:trPr>
              <w:tc>
                <w:tcPr>
                  <w:tcW w:w="788" w:type="dxa"/>
                  <w:shd w:val="clear" w:color="auto" w:fill="auto"/>
                  <w:vAlign w:val="center"/>
                </w:tcPr>
                <w:p w:rsidR="004B42FC" w:rsidRPr="008F30B9" w:rsidRDefault="004B42FC" w:rsidP="004B42FC">
                  <w:pPr>
                    <w:pStyle w:val="Balk2"/>
                    <w:ind w:right="0" w:firstLine="284"/>
                    <w:jc w:val="center"/>
                    <w:rPr>
                      <w:rFonts w:ascii="Times New Roman" w:hAnsi="Times New Roman"/>
                      <w:b w:val="0"/>
                    </w:rPr>
                  </w:pPr>
                  <w:r w:rsidRPr="008F30B9">
                    <w:rPr>
                      <w:rFonts w:ascii="Times New Roman" w:hAnsi="Times New Roman"/>
                      <w:b w:val="0"/>
                    </w:rPr>
                    <w:t>2</w:t>
                  </w:r>
                </w:p>
              </w:tc>
              <w:tc>
                <w:tcPr>
                  <w:tcW w:w="5245" w:type="dxa"/>
                  <w:shd w:val="clear" w:color="auto" w:fill="auto"/>
                </w:tcPr>
                <w:p w:rsidR="004B42FC" w:rsidRPr="008F30B9" w:rsidRDefault="004B42FC" w:rsidP="004B42FC">
                  <w:pPr>
                    <w:pStyle w:val="bekMetni"/>
                    <w:tabs>
                      <w:tab w:val="clear" w:pos="1452"/>
                      <w:tab w:val="left" w:pos="426"/>
                    </w:tabs>
                    <w:ind w:left="0" w:right="0" w:firstLine="284"/>
                    <w:rPr>
                      <w:rFonts w:ascii="Times New Roman" w:hAnsi="Times New Roman"/>
                      <w:szCs w:val="24"/>
                    </w:rPr>
                  </w:pPr>
                  <w:r w:rsidRPr="008F30B9">
                    <w:rPr>
                      <w:rFonts w:ascii="Times New Roman" w:hAnsi="Times New Roman"/>
                      <w:szCs w:val="24"/>
                    </w:rPr>
                    <w:t xml:space="preserve">Ekipmanların periyodik kontrolleri mevzuatta belirtilen ve Performans Ölçme ve İzleme Prosedürü ekindeki Ekipman Kontrol Takip Çizelgesine uygun olarak belirtilen </w:t>
                  </w:r>
                  <w:proofErr w:type="gramStart"/>
                  <w:r w:rsidRPr="008F30B9">
                    <w:rPr>
                      <w:rFonts w:ascii="Times New Roman" w:hAnsi="Times New Roman"/>
                      <w:szCs w:val="24"/>
                    </w:rPr>
                    <w:t>periyotlarda</w:t>
                  </w:r>
                  <w:proofErr w:type="gramEnd"/>
                  <w:r w:rsidRPr="008F30B9">
                    <w:rPr>
                      <w:rFonts w:ascii="Times New Roman" w:hAnsi="Times New Roman"/>
                      <w:szCs w:val="24"/>
                    </w:rPr>
                    <w:t xml:space="preserve"> gerçekleştirilir/ gerçekleştirilmesi sağlanır.</w:t>
                  </w:r>
                </w:p>
              </w:tc>
              <w:tc>
                <w:tcPr>
                  <w:tcW w:w="557" w:type="dxa"/>
                  <w:shd w:val="clear" w:color="auto" w:fill="auto"/>
                  <w:vAlign w:val="center"/>
                </w:tcPr>
                <w:p w:rsidR="004B42FC" w:rsidRPr="008F30B9" w:rsidRDefault="004B42FC" w:rsidP="004B42FC">
                  <w:pPr>
                    <w:ind w:firstLine="284"/>
                    <w:jc w:val="center"/>
                    <w:rPr>
                      <w:b/>
                    </w:rPr>
                  </w:pPr>
                  <w:r w:rsidRPr="008F30B9">
                    <w:rPr>
                      <w:b/>
                    </w:rPr>
                    <w:t>S</w:t>
                  </w:r>
                </w:p>
              </w:tc>
              <w:tc>
                <w:tcPr>
                  <w:tcW w:w="1276" w:type="dxa"/>
                  <w:gridSpan w:val="2"/>
                  <w:shd w:val="clear" w:color="auto" w:fill="auto"/>
                  <w:vAlign w:val="center"/>
                </w:tcPr>
                <w:p w:rsidR="004B42FC" w:rsidRPr="008F30B9" w:rsidRDefault="004B42FC" w:rsidP="004B42FC">
                  <w:pPr>
                    <w:ind w:firstLine="284"/>
                    <w:jc w:val="center"/>
                    <w:rPr>
                      <w:b/>
                    </w:rPr>
                  </w:pPr>
                  <w:r w:rsidRPr="008F30B9">
                    <w:rPr>
                      <w:b/>
                    </w:rPr>
                    <w:t>S</w:t>
                  </w:r>
                </w:p>
              </w:tc>
              <w:tc>
                <w:tcPr>
                  <w:tcW w:w="1144" w:type="dxa"/>
                  <w:gridSpan w:val="2"/>
                  <w:shd w:val="clear" w:color="auto" w:fill="auto"/>
                  <w:vAlign w:val="center"/>
                </w:tcPr>
                <w:p w:rsidR="004B42FC" w:rsidRPr="008F30B9" w:rsidRDefault="004B42FC" w:rsidP="004B42FC">
                  <w:pPr>
                    <w:ind w:firstLine="284"/>
                    <w:jc w:val="center"/>
                    <w:rPr>
                      <w:b/>
                    </w:rPr>
                  </w:pPr>
                  <w:r w:rsidRPr="008F30B9">
                    <w:rPr>
                      <w:b/>
                    </w:rPr>
                    <w:t>A</w:t>
                  </w:r>
                </w:p>
              </w:tc>
              <w:tc>
                <w:tcPr>
                  <w:tcW w:w="699" w:type="dxa"/>
                  <w:shd w:val="clear" w:color="auto" w:fill="auto"/>
                  <w:vAlign w:val="center"/>
                </w:tcPr>
                <w:p w:rsidR="004B42FC" w:rsidRPr="008F30B9" w:rsidRDefault="004B42FC" w:rsidP="004B42FC">
                  <w:pPr>
                    <w:ind w:firstLine="284"/>
                    <w:jc w:val="center"/>
                    <w:rPr>
                      <w:b/>
                    </w:rPr>
                  </w:pPr>
                  <w:r w:rsidRPr="008F30B9">
                    <w:rPr>
                      <w:b/>
                    </w:rPr>
                    <w:t>S</w:t>
                  </w:r>
                </w:p>
              </w:tc>
              <w:tc>
                <w:tcPr>
                  <w:tcW w:w="567" w:type="dxa"/>
                  <w:vAlign w:val="center"/>
                </w:tcPr>
                <w:p w:rsidR="004B42FC" w:rsidRPr="008F30B9" w:rsidRDefault="004B42FC" w:rsidP="004B42FC">
                  <w:pPr>
                    <w:ind w:firstLine="284"/>
                    <w:jc w:val="center"/>
                    <w:rPr>
                      <w:b/>
                    </w:rPr>
                  </w:pPr>
                  <w:r w:rsidRPr="008F30B9">
                    <w:rPr>
                      <w:b/>
                    </w:rPr>
                    <w:t>S</w:t>
                  </w:r>
                </w:p>
              </w:tc>
            </w:tr>
          </w:tbl>
          <w:p w:rsidR="004B42FC" w:rsidRPr="008F30B9" w:rsidRDefault="004B42FC" w:rsidP="008F30B9">
            <w:pPr>
              <w:ind w:firstLine="284"/>
              <w:jc w:val="both"/>
              <w:rPr>
                <w:color w:val="000000"/>
              </w:rPr>
            </w:pPr>
          </w:p>
          <w:p w:rsidR="005A637C" w:rsidRPr="008F30B9" w:rsidRDefault="005A637C" w:rsidP="008F30B9">
            <w:pPr>
              <w:pStyle w:val="Balk2"/>
              <w:numPr>
                <w:ilvl w:val="1"/>
                <w:numId w:val="34"/>
              </w:numPr>
              <w:tabs>
                <w:tab w:val="left" w:pos="567"/>
              </w:tabs>
              <w:ind w:left="0" w:right="0" w:firstLine="284"/>
              <w:rPr>
                <w:rFonts w:ascii="Times New Roman" w:hAnsi="Times New Roman"/>
                <w:color w:val="000000"/>
              </w:rPr>
            </w:pPr>
            <w:bookmarkStart w:id="27" w:name="_Toc19249880"/>
            <w:bookmarkStart w:id="28" w:name="_Toc20252318"/>
            <w:r w:rsidRPr="008F30B9">
              <w:rPr>
                <w:rFonts w:ascii="Times New Roman" w:hAnsi="Times New Roman"/>
                <w:color w:val="000000"/>
              </w:rPr>
              <w:t>Bakım ve Onarım Faaliyetlerinde Kontrol</w:t>
            </w:r>
            <w:bookmarkEnd w:id="27"/>
            <w:bookmarkEnd w:id="28"/>
          </w:p>
          <w:p w:rsidR="005A637C" w:rsidRPr="008F30B9" w:rsidRDefault="005A637C" w:rsidP="008F30B9">
            <w:pPr>
              <w:ind w:firstLine="284"/>
              <w:jc w:val="both"/>
              <w:rPr>
                <w:color w:val="000000"/>
              </w:rPr>
            </w:pPr>
            <w:r w:rsidRPr="008F30B9">
              <w:rPr>
                <w:color w:val="000000"/>
              </w:rPr>
              <w:t>Bakım ve Onarım faaliyetleriyle ilgili İSG kontrolleri Bakım Onarım İSG Talimatına göre yapılmaktadır.</w:t>
            </w:r>
          </w:p>
          <w:p w:rsidR="005A637C" w:rsidRPr="008F30B9" w:rsidRDefault="005A637C" w:rsidP="008F30B9">
            <w:pPr>
              <w:ind w:firstLine="284"/>
              <w:jc w:val="both"/>
              <w:rPr>
                <w:color w:val="000000"/>
              </w:rPr>
            </w:pPr>
          </w:p>
          <w:p w:rsidR="005A637C" w:rsidRPr="008F30B9" w:rsidRDefault="005A637C" w:rsidP="008F30B9">
            <w:pPr>
              <w:pStyle w:val="Balk2"/>
              <w:numPr>
                <w:ilvl w:val="1"/>
                <w:numId w:val="34"/>
              </w:numPr>
              <w:tabs>
                <w:tab w:val="left" w:pos="567"/>
              </w:tabs>
              <w:ind w:left="0" w:right="0" w:firstLine="284"/>
              <w:rPr>
                <w:rFonts w:ascii="Times New Roman" w:hAnsi="Times New Roman"/>
                <w:color w:val="000000"/>
              </w:rPr>
            </w:pPr>
            <w:bookmarkStart w:id="29" w:name="_Toc19249881"/>
            <w:bookmarkStart w:id="30" w:name="_Toc20252319"/>
            <w:r w:rsidRPr="008F30B9">
              <w:rPr>
                <w:rFonts w:ascii="Times New Roman" w:hAnsi="Times New Roman"/>
                <w:color w:val="000000"/>
              </w:rPr>
              <w:t>Koruyucu Donanım Kullanımı</w:t>
            </w:r>
            <w:bookmarkEnd w:id="29"/>
            <w:bookmarkEnd w:id="30"/>
          </w:p>
          <w:p w:rsidR="005A637C" w:rsidRPr="008F30B9" w:rsidRDefault="005A637C" w:rsidP="008F30B9">
            <w:pPr>
              <w:ind w:firstLine="284"/>
              <w:jc w:val="both"/>
              <w:rPr>
                <w:color w:val="000000"/>
              </w:rPr>
            </w:pPr>
            <w:r w:rsidRPr="008F30B9">
              <w:rPr>
                <w:color w:val="000000"/>
              </w:rPr>
              <w:t xml:space="preserve">Kuruluşumuz bünyesindeki işyerlerinde yürütülen faaliyetler için uygun KKD’nin seçilmesi, kullanılması, kontrol ve bakımı ile uyarı-ikaz levhaları ve şeritlerinin kullanılması İSG Kişisel Koruyucu Donanım ve Ekipmanlar Prosedürü ve BOTAŞ Kişisel Koruyucu Donanım, İş Elbisesi ve Giyim Yardımı Yönergesi doğrultusunda gerçekleştirilmektedir. </w:t>
            </w:r>
          </w:p>
          <w:p w:rsidR="005A637C" w:rsidRPr="008F30B9" w:rsidRDefault="005A637C" w:rsidP="008F30B9">
            <w:pPr>
              <w:ind w:firstLine="284"/>
              <w:jc w:val="both"/>
              <w:rPr>
                <w:color w:val="000000"/>
              </w:rPr>
            </w:pPr>
          </w:p>
          <w:p w:rsidR="005A637C" w:rsidRPr="008F30B9" w:rsidRDefault="005A637C" w:rsidP="008F30B9">
            <w:pPr>
              <w:pStyle w:val="Balk2"/>
              <w:numPr>
                <w:ilvl w:val="1"/>
                <w:numId w:val="34"/>
              </w:numPr>
              <w:tabs>
                <w:tab w:val="left" w:pos="567"/>
              </w:tabs>
              <w:ind w:left="0" w:right="0" w:firstLine="284"/>
              <w:rPr>
                <w:rFonts w:ascii="Times New Roman" w:hAnsi="Times New Roman"/>
                <w:color w:val="000000"/>
              </w:rPr>
            </w:pPr>
            <w:bookmarkStart w:id="31" w:name="_Toc19249882"/>
            <w:bookmarkStart w:id="32" w:name="_Toc20252320"/>
            <w:r w:rsidRPr="008F30B9">
              <w:rPr>
                <w:rFonts w:ascii="Times New Roman" w:hAnsi="Times New Roman"/>
                <w:color w:val="000000"/>
              </w:rPr>
              <w:t>Sağlık ve Hijyen Faaliyetleri</w:t>
            </w:r>
            <w:bookmarkEnd w:id="31"/>
            <w:bookmarkEnd w:id="32"/>
          </w:p>
          <w:p w:rsidR="005A637C" w:rsidRPr="008F30B9" w:rsidRDefault="005A637C" w:rsidP="008F30B9">
            <w:pPr>
              <w:ind w:firstLine="284"/>
              <w:jc w:val="both"/>
              <w:rPr>
                <w:color w:val="000000"/>
              </w:rPr>
            </w:pPr>
            <w:r w:rsidRPr="008F30B9">
              <w:rPr>
                <w:color w:val="000000"/>
              </w:rPr>
              <w:t>BOTAŞ bünyesindeki sağlık kontrolleri İSG Sağlık-Hijyen Prosedürüne göre yapılmaktadır.</w:t>
            </w:r>
          </w:p>
          <w:p w:rsidR="005A637C" w:rsidRPr="008F30B9" w:rsidRDefault="005A637C" w:rsidP="008F30B9">
            <w:pPr>
              <w:ind w:firstLine="284"/>
              <w:jc w:val="both"/>
              <w:rPr>
                <w:color w:val="000000"/>
              </w:rPr>
            </w:pPr>
          </w:p>
          <w:p w:rsidR="005A637C" w:rsidRPr="008F30B9" w:rsidRDefault="005A637C" w:rsidP="008F30B9">
            <w:pPr>
              <w:pStyle w:val="Balk2"/>
              <w:numPr>
                <w:ilvl w:val="1"/>
                <w:numId w:val="34"/>
              </w:numPr>
              <w:tabs>
                <w:tab w:val="left" w:pos="567"/>
              </w:tabs>
              <w:ind w:left="0" w:right="0" w:firstLine="284"/>
              <w:rPr>
                <w:rFonts w:ascii="Times New Roman" w:hAnsi="Times New Roman"/>
                <w:color w:val="000000"/>
              </w:rPr>
            </w:pPr>
            <w:bookmarkStart w:id="33" w:name="_Toc20252322"/>
            <w:r w:rsidRPr="008F30B9">
              <w:rPr>
                <w:rFonts w:ascii="Times New Roman" w:hAnsi="Times New Roman"/>
                <w:color w:val="000000"/>
              </w:rPr>
              <w:t xml:space="preserve"> Akaryakıt Taşıma ve Depolama</w:t>
            </w:r>
            <w:bookmarkEnd w:id="33"/>
          </w:p>
          <w:p w:rsidR="005A637C" w:rsidRPr="008F30B9" w:rsidRDefault="005A637C" w:rsidP="008F30B9">
            <w:pPr>
              <w:ind w:firstLine="284"/>
              <w:jc w:val="both"/>
              <w:rPr>
                <w:color w:val="000000"/>
              </w:rPr>
            </w:pPr>
            <w:r w:rsidRPr="008F30B9">
              <w:rPr>
                <w:color w:val="000000"/>
              </w:rPr>
              <w:t>BOTAŞ bünyesindeki akaryakıt taşıma ve depolama faaliyetleri Akaryakıt Taşıma ve Depolama Talimatına göre yapılmaktadır.</w:t>
            </w:r>
          </w:p>
          <w:p w:rsidR="005A637C" w:rsidRPr="008F30B9" w:rsidRDefault="005A637C" w:rsidP="008F30B9">
            <w:pPr>
              <w:ind w:firstLine="284"/>
              <w:jc w:val="both"/>
              <w:rPr>
                <w:color w:val="000000"/>
              </w:rPr>
            </w:pPr>
          </w:p>
          <w:p w:rsidR="005A637C" w:rsidRPr="008F30B9" w:rsidRDefault="005A637C" w:rsidP="008F30B9">
            <w:pPr>
              <w:pStyle w:val="Balk2"/>
              <w:numPr>
                <w:ilvl w:val="1"/>
                <w:numId w:val="34"/>
              </w:numPr>
              <w:tabs>
                <w:tab w:val="num" w:pos="0"/>
                <w:tab w:val="left" w:pos="567"/>
              </w:tabs>
              <w:ind w:left="0" w:right="0" w:firstLine="284"/>
              <w:rPr>
                <w:rFonts w:ascii="Times New Roman" w:hAnsi="Times New Roman"/>
                <w:color w:val="000000"/>
              </w:rPr>
            </w:pPr>
            <w:bookmarkStart w:id="34" w:name="_Toc20252323"/>
            <w:r w:rsidRPr="008F30B9">
              <w:rPr>
                <w:rFonts w:ascii="Times New Roman" w:hAnsi="Times New Roman"/>
                <w:color w:val="000000"/>
              </w:rPr>
              <w:t xml:space="preserve"> Gazlaşma, Topraklama, Gürültü, Emisyon ve Diğer </w:t>
            </w:r>
            <w:bookmarkEnd w:id="34"/>
            <w:r w:rsidRPr="008F30B9">
              <w:rPr>
                <w:rFonts w:ascii="Times New Roman" w:hAnsi="Times New Roman"/>
                <w:color w:val="000000"/>
              </w:rPr>
              <w:t>Ölçümler</w:t>
            </w:r>
          </w:p>
          <w:p w:rsidR="005A637C" w:rsidRPr="008F30B9" w:rsidRDefault="005A637C" w:rsidP="008F30B9">
            <w:pPr>
              <w:ind w:firstLine="284"/>
              <w:jc w:val="both"/>
              <w:rPr>
                <w:color w:val="000000"/>
              </w:rPr>
            </w:pPr>
            <w:r w:rsidRPr="008F30B9">
              <w:rPr>
                <w:color w:val="000000"/>
              </w:rPr>
              <w:t xml:space="preserve">Kuruluşumuz bünyesindeki iş yerlerinde iş sağlığı ve güvenliği açısından gazlaşma ve topraklama gibi kritik ölçümler “İSG Performans Ölçme ve İzleme Prosedürü ”ne uygun olarak yapılır. Kuruluşumuz bünyesinde tehlikeli alanlarda ortam gaz güvenliği Tehlikeli Alan Ortam Gaz Güvenliği Talimatına uygun olarak gerçekleştirilir. Gazlaşmanın olabileceği alanlarda İş izinleri Prosedürü’ ne uygun olarak  çalışmalar yürütülür. Gürültü, emisyon ve diğer ölçümler gerekli olan ortamlarda periyodik olarak mevzuata göre ilgili Bakanlıktan yetkili ve akredite laboratuvarına yaptırılır. </w:t>
            </w:r>
          </w:p>
          <w:p w:rsidR="005A637C" w:rsidRPr="008F30B9" w:rsidRDefault="005A637C" w:rsidP="008F30B9">
            <w:pPr>
              <w:ind w:firstLine="284"/>
              <w:jc w:val="both"/>
              <w:rPr>
                <w:color w:val="000000"/>
              </w:rPr>
            </w:pPr>
          </w:p>
          <w:p w:rsidR="005A637C" w:rsidRPr="008F30B9" w:rsidRDefault="005A637C" w:rsidP="008F30B9">
            <w:pPr>
              <w:pStyle w:val="Balk1"/>
              <w:ind w:firstLine="284"/>
              <w:jc w:val="both"/>
              <w:rPr>
                <w:b/>
                <w:bCs/>
                <w:color w:val="000000"/>
                <w:sz w:val="24"/>
              </w:rPr>
            </w:pPr>
            <w:bookmarkStart w:id="35" w:name="_Toc15571662"/>
            <w:bookmarkStart w:id="36" w:name="_Toc23250342"/>
            <w:bookmarkStart w:id="37" w:name="_Toc53371286"/>
            <w:bookmarkStart w:id="38" w:name="_Toc225218230"/>
            <w:bookmarkStart w:id="39" w:name="_Toc229566750"/>
            <w:r w:rsidRPr="008F30B9">
              <w:rPr>
                <w:b/>
                <w:sz w:val="24"/>
              </w:rPr>
              <w:t>7.0</w:t>
            </w:r>
            <w:r w:rsidRPr="008F30B9">
              <w:rPr>
                <w:b/>
                <w:sz w:val="24"/>
              </w:rPr>
              <w:tab/>
              <w:t>REFERANSLAR</w:t>
            </w:r>
            <w:bookmarkEnd w:id="35"/>
            <w:bookmarkEnd w:id="36"/>
            <w:bookmarkEnd w:id="37"/>
            <w:bookmarkEnd w:id="38"/>
            <w:bookmarkEnd w:id="39"/>
          </w:p>
          <w:p w:rsidR="005A637C" w:rsidRPr="008F30B9" w:rsidRDefault="005A637C" w:rsidP="008F30B9">
            <w:pPr>
              <w:ind w:firstLine="284"/>
              <w:jc w:val="both"/>
              <w:rPr>
                <w:bCs/>
                <w:color w:val="000000"/>
              </w:rPr>
            </w:pPr>
            <w:r w:rsidRPr="008F30B9">
              <w:rPr>
                <w:bCs/>
                <w:color w:val="000000"/>
              </w:rPr>
              <w:t>4857 sayılı İş Kanunu</w:t>
            </w:r>
          </w:p>
          <w:p w:rsidR="005A637C" w:rsidRPr="008F30B9" w:rsidRDefault="005A637C" w:rsidP="008F30B9">
            <w:pPr>
              <w:ind w:firstLine="284"/>
              <w:jc w:val="both"/>
              <w:rPr>
                <w:bCs/>
                <w:color w:val="000000"/>
              </w:rPr>
            </w:pPr>
            <w:r w:rsidRPr="008F30B9">
              <w:rPr>
                <w:bCs/>
                <w:color w:val="000000"/>
              </w:rPr>
              <w:t>6331 Sayılı İş Sağlığı ve Güvenliği Kanunu ve bağlı yönetmelikler,</w:t>
            </w:r>
          </w:p>
          <w:p w:rsidR="005A637C" w:rsidRPr="008F30B9" w:rsidRDefault="005A637C" w:rsidP="008F30B9">
            <w:pPr>
              <w:pStyle w:val="Balk1"/>
              <w:ind w:firstLine="284"/>
              <w:jc w:val="both"/>
              <w:rPr>
                <w:b/>
                <w:sz w:val="24"/>
              </w:rPr>
            </w:pPr>
            <w:bookmarkStart w:id="40" w:name="_Toc15571663"/>
            <w:bookmarkStart w:id="41" w:name="_Toc23250343"/>
            <w:bookmarkStart w:id="42" w:name="_Toc53371287"/>
            <w:bookmarkStart w:id="43" w:name="_Toc225218231"/>
            <w:bookmarkStart w:id="44" w:name="_Toc229566751"/>
          </w:p>
          <w:p w:rsidR="005A637C" w:rsidRPr="008F30B9" w:rsidRDefault="005A637C" w:rsidP="008F30B9">
            <w:pPr>
              <w:pStyle w:val="Balk1"/>
              <w:ind w:firstLine="284"/>
              <w:jc w:val="both"/>
              <w:rPr>
                <w:b/>
                <w:bCs/>
                <w:color w:val="000000"/>
                <w:sz w:val="24"/>
              </w:rPr>
            </w:pPr>
            <w:r w:rsidRPr="008F30B9">
              <w:rPr>
                <w:b/>
                <w:sz w:val="24"/>
              </w:rPr>
              <w:t>8.0</w:t>
            </w:r>
            <w:r w:rsidRPr="008F30B9">
              <w:rPr>
                <w:b/>
                <w:sz w:val="24"/>
              </w:rPr>
              <w:tab/>
              <w:t>FORMLAR</w:t>
            </w:r>
            <w:bookmarkEnd w:id="40"/>
            <w:bookmarkEnd w:id="41"/>
            <w:bookmarkEnd w:id="42"/>
            <w:bookmarkEnd w:id="43"/>
            <w:bookmarkEnd w:id="44"/>
          </w:p>
          <w:p w:rsidR="005A637C" w:rsidRPr="008F30B9" w:rsidRDefault="005A637C" w:rsidP="008F30B9">
            <w:pPr>
              <w:ind w:firstLine="284"/>
              <w:jc w:val="both"/>
            </w:pPr>
            <w:r w:rsidRPr="008F30B9">
              <w:t>BOT-FRM-SEB-023-001 Doğal Gaz İşletme ve Piyasa İşlemleri Bölge Müdürlüğü Ziyaretçi Giriş Bildirgesi</w:t>
            </w:r>
          </w:p>
          <w:p w:rsidR="005A637C" w:rsidRPr="008F30B9" w:rsidRDefault="005A637C" w:rsidP="008F30B9">
            <w:pPr>
              <w:ind w:firstLine="284"/>
              <w:jc w:val="both"/>
            </w:pPr>
            <w:r w:rsidRPr="008F30B9">
              <w:t>BOT-FRM-SEB-023-002 Petrol İşletmeleri Bölge Müdürlüğü Ziyaretçi Giriş Bildirgesi</w:t>
            </w:r>
          </w:p>
          <w:p w:rsidR="005A637C" w:rsidRPr="008F30B9" w:rsidRDefault="005A637C" w:rsidP="008F30B9">
            <w:pPr>
              <w:ind w:firstLine="284"/>
              <w:jc w:val="both"/>
            </w:pPr>
            <w:r w:rsidRPr="008F30B9">
              <w:t>BOT-FRM-SEB-023-003 LNG İşletme Müdürlüğü Ziyaretçi Giriş Bildirgesi</w:t>
            </w:r>
          </w:p>
          <w:p w:rsidR="005A637C" w:rsidRPr="008F30B9" w:rsidRDefault="005A637C" w:rsidP="008F30B9">
            <w:pPr>
              <w:ind w:firstLine="284"/>
              <w:jc w:val="both"/>
            </w:pPr>
            <w:r w:rsidRPr="008F30B9">
              <w:t>BOT-FRM-SEB-023-004 Silivri İşletme Müdürlüğü Ziyaretçi Giriş Bildirgesi</w:t>
            </w:r>
          </w:p>
          <w:p w:rsidR="005A637C" w:rsidRPr="008F30B9" w:rsidRDefault="005A637C" w:rsidP="008F30B9">
            <w:pPr>
              <w:ind w:firstLine="284"/>
              <w:jc w:val="both"/>
              <w:rPr>
                <w:bCs/>
                <w:color w:val="000000"/>
              </w:rPr>
            </w:pPr>
          </w:p>
          <w:p w:rsidR="005A637C" w:rsidRPr="008F30B9" w:rsidRDefault="005A637C" w:rsidP="008F30B9">
            <w:pPr>
              <w:tabs>
                <w:tab w:val="left" w:pos="567"/>
              </w:tabs>
              <w:ind w:firstLine="284"/>
              <w:jc w:val="both"/>
              <w:rPr>
                <w:b/>
                <w:bCs/>
                <w:color w:val="000000"/>
              </w:rPr>
            </w:pPr>
            <w:r w:rsidRPr="008F30B9">
              <w:rPr>
                <w:b/>
                <w:bCs/>
                <w:color w:val="000000"/>
              </w:rPr>
              <w:t>9.0</w:t>
            </w:r>
            <w:r w:rsidRPr="008F30B9">
              <w:rPr>
                <w:b/>
                <w:bCs/>
                <w:color w:val="000000"/>
              </w:rPr>
              <w:tab/>
              <w:t>TALİMATLAR</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 xml:space="preserve">-001 İSG Genel Talimatları </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 xml:space="preserve">-002 </w:t>
            </w:r>
            <w:r w:rsidR="0053012D">
              <w:rPr>
                <w:color w:val="000000"/>
              </w:rPr>
              <w:t>Kurum</w:t>
            </w:r>
            <w:r w:rsidRPr="008F30B9">
              <w:rPr>
                <w:color w:val="000000"/>
              </w:rPr>
              <w:t xml:space="preserve"> Sahası Trafik Talimatı</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-003 Bakım Onarım İSG Talimatı</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 xml:space="preserve">-004 Kimyasal Maddelerle Çalışmalarda Sağlık ve Güvenlik Önlemleri Talimatı </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-005 Doğal Gaz İşletme ve Piyasa İşlemleri Bölge Müdürlüğü Tehlikeli Alan Ortam Gaz Güvenliği Talimatı</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-006 Petrol İşletmeleri Bölge Müdürlüğü Tehlikeli Alan Ortam Gaz Güvenliği Talimatı</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-007 LNG İşletme Müdürlüğü Tehlikeli Alan Ortam Gaz Güvenliği Talimatı</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-008 Akaryakıt Taşıma ve Depolama Talimatı</w:t>
            </w:r>
          </w:p>
          <w:p w:rsidR="005A637C" w:rsidRPr="008F30B9" w:rsidRDefault="005A637C" w:rsidP="008F30B9">
            <w:pPr>
              <w:ind w:firstLine="284"/>
              <w:jc w:val="both"/>
              <w:rPr>
                <w:color w:val="000000"/>
              </w:rPr>
            </w:pPr>
            <w:r w:rsidRPr="008F30B9">
              <w:rPr>
                <w:color w:val="000000"/>
              </w:rPr>
              <w:t>BOT-TLM-</w:t>
            </w:r>
            <w:r w:rsidRPr="008F30B9">
              <w:t>SEB-023</w:t>
            </w:r>
            <w:r w:rsidRPr="008F30B9">
              <w:rPr>
                <w:color w:val="000000"/>
              </w:rPr>
              <w:t>-009 Silivri İşletme Müdürlüğü Tehlikeli Alan Ortam Gaz Güvenliği Talimatı</w:t>
            </w:r>
          </w:p>
          <w:p w:rsidR="005A637C" w:rsidRPr="008F30B9" w:rsidRDefault="005A637C" w:rsidP="008F30B9">
            <w:pPr>
              <w:ind w:firstLine="284"/>
              <w:jc w:val="both"/>
              <w:rPr>
                <w:color w:val="000000"/>
              </w:rPr>
            </w:pPr>
          </w:p>
          <w:p w:rsidR="005A637C" w:rsidRPr="008F30B9" w:rsidRDefault="005A637C" w:rsidP="008F30B9">
            <w:pPr>
              <w:pStyle w:val="Balk1"/>
              <w:tabs>
                <w:tab w:val="left" w:pos="567"/>
              </w:tabs>
              <w:ind w:firstLine="284"/>
              <w:jc w:val="both"/>
              <w:rPr>
                <w:b/>
                <w:bCs/>
                <w:color w:val="000000"/>
                <w:sz w:val="24"/>
              </w:rPr>
            </w:pPr>
            <w:bookmarkStart w:id="45" w:name="_Toc225218232"/>
            <w:bookmarkStart w:id="46" w:name="_Toc229566752"/>
            <w:bookmarkStart w:id="47" w:name="_Toc15571664"/>
            <w:bookmarkStart w:id="48" w:name="_Toc23250344"/>
            <w:bookmarkStart w:id="49" w:name="_Toc53371288"/>
            <w:r w:rsidRPr="008F30B9">
              <w:rPr>
                <w:b/>
                <w:sz w:val="24"/>
              </w:rPr>
              <w:t>10.0</w:t>
            </w:r>
            <w:r w:rsidRPr="008F30B9">
              <w:rPr>
                <w:b/>
                <w:sz w:val="24"/>
              </w:rPr>
              <w:tab/>
              <w:t>PLANLAR</w:t>
            </w:r>
            <w:bookmarkEnd w:id="45"/>
            <w:bookmarkEnd w:id="46"/>
          </w:p>
          <w:p w:rsidR="005A637C" w:rsidRPr="008F30B9" w:rsidRDefault="005A637C" w:rsidP="008F30B9">
            <w:pPr>
              <w:ind w:firstLine="284"/>
              <w:jc w:val="both"/>
              <w:rPr>
                <w:color w:val="000000"/>
              </w:rPr>
            </w:pPr>
            <w:r w:rsidRPr="008F30B9">
              <w:rPr>
                <w:color w:val="000000"/>
              </w:rPr>
              <w:t>Bu prosedürün uygulanması sırasında herhangi bir plan kullanılmamaktadır.</w:t>
            </w:r>
          </w:p>
          <w:p w:rsidR="005A637C" w:rsidRPr="008F30B9" w:rsidRDefault="005A637C" w:rsidP="008F30B9">
            <w:pPr>
              <w:ind w:firstLine="284"/>
            </w:pPr>
          </w:p>
          <w:p w:rsidR="005A637C" w:rsidRPr="008F30B9" w:rsidRDefault="005A637C" w:rsidP="008F30B9">
            <w:pPr>
              <w:pStyle w:val="Balk1"/>
              <w:tabs>
                <w:tab w:val="left" w:pos="567"/>
              </w:tabs>
              <w:ind w:firstLine="284"/>
              <w:jc w:val="both"/>
              <w:rPr>
                <w:b/>
                <w:sz w:val="24"/>
              </w:rPr>
            </w:pPr>
            <w:r w:rsidRPr="008F30B9">
              <w:rPr>
                <w:b/>
                <w:sz w:val="24"/>
              </w:rPr>
              <w:t>11.0</w:t>
            </w:r>
            <w:r w:rsidRPr="008F30B9">
              <w:rPr>
                <w:b/>
                <w:sz w:val="24"/>
              </w:rPr>
              <w:tab/>
            </w:r>
            <w:bookmarkStart w:id="50" w:name="_Toc225218233"/>
            <w:bookmarkStart w:id="51" w:name="_Toc229566753"/>
            <w:r w:rsidRPr="008F30B9">
              <w:rPr>
                <w:b/>
                <w:sz w:val="24"/>
              </w:rPr>
              <w:t>KAYITLAR</w:t>
            </w:r>
            <w:bookmarkEnd w:id="47"/>
            <w:bookmarkEnd w:id="48"/>
            <w:bookmarkEnd w:id="49"/>
            <w:bookmarkEnd w:id="50"/>
            <w:bookmarkEnd w:id="51"/>
          </w:p>
          <w:p w:rsidR="005A637C" w:rsidRPr="008F30B9" w:rsidRDefault="005A637C" w:rsidP="008F30B9">
            <w:pPr>
              <w:ind w:firstLine="284"/>
              <w:jc w:val="both"/>
            </w:pPr>
            <w:r w:rsidRPr="008F30B9">
              <w:t>“8.0 Formlar” bölümünde yer alan tüm formlar</w:t>
            </w: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p w:rsidR="005A637C" w:rsidRDefault="005A637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Default="004B42FC" w:rsidP="008F30B9">
            <w:pPr>
              <w:tabs>
                <w:tab w:val="left" w:pos="1390"/>
              </w:tabs>
              <w:ind w:firstLine="284"/>
            </w:pPr>
          </w:p>
          <w:p w:rsidR="004B42FC" w:rsidRPr="008F30B9" w:rsidRDefault="004B42FC" w:rsidP="008F30B9">
            <w:pPr>
              <w:tabs>
                <w:tab w:val="left" w:pos="1390"/>
              </w:tabs>
              <w:ind w:firstLine="284"/>
            </w:pPr>
          </w:p>
          <w:p w:rsidR="005A637C" w:rsidRPr="008F30B9" w:rsidRDefault="005A637C" w:rsidP="008F30B9">
            <w:pPr>
              <w:tabs>
                <w:tab w:val="left" w:pos="1390"/>
              </w:tabs>
              <w:ind w:firstLine="284"/>
            </w:pPr>
          </w:p>
          <w:p w:rsidR="005A637C" w:rsidRPr="008F30B9" w:rsidRDefault="005A637C" w:rsidP="008F30B9">
            <w:pPr>
              <w:tabs>
                <w:tab w:val="left" w:pos="1390"/>
              </w:tabs>
              <w:ind w:firstLine="284"/>
            </w:pPr>
          </w:p>
        </w:tc>
      </w:tr>
    </w:tbl>
    <w:p w:rsidR="006D755B" w:rsidRPr="006D755B" w:rsidRDefault="006D755B" w:rsidP="008F30B9">
      <w:pPr>
        <w:ind w:firstLine="284"/>
      </w:pPr>
      <w:bookmarkStart w:id="52" w:name="_Toc53371282"/>
      <w:bookmarkEnd w:id="52"/>
    </w:p>
    <w:sectPr w:rsidR="006D755B" w:rsidRPr="006D755B" w:rsidSect="008F30B9">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11" w:rsidRDefault="00E11611">
      <w:r>
        <w:separator/>
      </w:r>
    </w:p>
  </w:endnote>
  <w:endnote w:type="continuationSeparator" w:id="0">
    <w:p w:rsidR="00E11611" w:rsidRDefault="00E1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D9" w:rsidRDefault="00C16C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8"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83"/>
    </w:tblGrid>
    <w:tr w:rsidR="00C16CD9" w:rsidRPr="00AE2480" w:rsidTr="00AB5527">
      <w:trPr>
        <w:trHeight w:hRule="exact" w:val="314"/>
      </w:trPr>
      <w:tc>
        <w:tcPr>
          <w:tcW w:w="5245" w:type="dxa"/>
          <w:shd w:val="clear" w:color="auto" w:fill="FF7300"/>
          <w:vAlign w:val="center"/>
        </w:tcPr>
        <w:p w:rsidR="00C16CD9" w:rsidRPr="00AE2480" w:rsidRDefault="00C16CD9" w:rsidP="00C16CD9">
          <w:pPr>
            <w:jc w:val="center"/>
            <w:rPr>
              <w:b/>
              <w:bCs/>
              <w:color w:val="003FDA"/>
              <w:sz w:val="20"/>
              <w:szCs w:val="20"/>
              <w:lang w:val="de-DE"/>
            </w:rPr>
          </w:pPr>
          <w:r w:rsidRPr="00AE2480">
            <w:rPr>
              <w:b/>
              <w:bCs/>
              <w:color w:val="003FDA"/>
              <w:sz w:val="20"/>
              <w:szCs w:val="20"/>
              <w:lang w:val="de-DE"/>
            </w:rPr>
            <w:t>HAZIRLAYAN</w:t>
          </w:r>
        </w:p>
        <w:p w:rsidR="00C16CD9" w:rsidRPr="00AE2480" w:rsidRDefault="00C16CD9" w:rsidP="00C16CD9">
          <w:pPr>
            <w:jc w:val="center"/>
            <w:rPr>
              <w:b/>
              <w:bCs/>
              <w:color w:val="003FDA"/>
              <w:sz w:val="20"/>
              <w:szCs w:val="20"/>
              <w:lang w:val="de-DE"/>
            </w:rPr>
          </w:pPr>
        </w:p>
        <w:p w:rsidR="00C16CD9" w:rsidRPr="00AE2480" w:rsidRDefault="00C16CD9" w:rsidP="00C16CD9">
          <w:pPr>
            <w:jc w:val="center"/>
            <w:rPr>
              <w:b/>
              <w:bCs/>
              <w:color w:val="003FDA"/>
              <w:sz w:val="20"/>
              <w:szCs w:val="20"/>
            </w:rPr>
          </w:pPr>
        </w:p>
        <w:p w:rsidR="00C16CD9" w:rsidRPr="00AE2480" w:rsidRDefault="00C16CD9" w:rsidP="00C16CD9">
          <w:pPr>
            <w:jc w:val="center"/>
            <w:rPr>
              <w:b/>
              <w:bCs/>
              <w:color w:val="003FDA"/>
              <w:sz w:val="20"/>
              <w:szCs w:val="20"/>
              <w:lang w:val="de-DE"/>
            </w:rPr>
          </w:pPr>
          <w:r w:rsidRPr="00AE2480">
            <w:rPr>
              <w:b/>
              <w:bCs/>
              <w:color w:val="003FDA"/>
              <w:sz w:val="20"/>
              <w:szCs w:val="20"/>
              <w:lang w:val="de-DE"/>
            </w:rPr>
            <w:t>KONTROL EDEN</w:t>
          </w:r>
        </w:p>
        <w:p w:rsidR="00C16CD9" w:rsidRPr="00AE2480" w:rsidRDefault="00C16CD9" w:rsidP="00C16CD9">
          <w:pPr>
            <w:jc w:val="center"/>
            <w:rPr>
              <w:b/>
              <w:bCs/>
              <w:color w:val="003FDA"/>
              <w:sz w:val="20"/>
              <w:szCs w:val="20"/>
              <w:lang w:val="de-DE"/>
            </w:rPr>
          </w:pPr>
        </w:p>
        <w:p w:rsidR="00C16CD9" w:rsidRPr="00AE2480" w:rsidRDefault="00C16CD9" w:rsidP="00C16CD9">
          <w:pPr>
            <w:jc w:val="center"/>
            <w:rPr>
              <w:b/>
              <w:bCs/>
              <w:color w:val="003FDA"/>
              <w:sz w:val="20"/>
              <w:szCs w:val="20"/>
              <w:lang w:val="de-DE"/>
            </w:rPr>
          </w:pPr>
        </w:p>
        <w:p w:rsidR="00C16CD9" w:rsidRPr="00AE2480" w:rsidRDefault="00C16CD9" w:rsidP="00C16CD9">
          <w:pPr>
            <w:jc w:val="center"/>
            <w:rPr>
              <w:b/>
              <w:bCs/>
              <w:color w:val="003FDA"/>
              <w:sz w:val="20"/>
              <w:szCs w:val="20"/>
              <w:lang w:val="de-DE"/>
            </w:rPr>
          </w:pPr>
        </w:p>
      </w:tc>
      <w:tc>
        <w:tcPr>
          <w:tcW w:w="5483" w:type="dxa"/>
          <w:shd w:val="clear" w:color="auto" w:fill="FF7300"/>
          <w:vAlign w:val="center"/>
        </w:tcPr>
        <w:p w:rsidR="00C16CD9" w:rsidRPr="00AE2480" w:rsidRDefault="00C16CD9" w:rsidP="00C16CD9">
          <w:pPr>
            <w:jc w:val="center"/>
            <w:rPr>
              <w:b/>
              <w:bCs/>
              <w:color w:val="003FDA"/>
              <w:sz w:val="20"/>
              <w:szCs w:val="20"/>
              <w:lang w:val="de-DE"/>
            </w:rPr>
          </w:pPr>
          <w:r w:rsidRPr="00AE2480">
            <w:rPr>
              <w:b/>
              <w:bCs/>
              <w:color w:val="003FDA"/>
              <w:sz w:val="20"/>
              <w:szCs w:val="20"/>
              <w:lang w:val="de-DE"/>
            </w:rPr>
            <w:t>ONAYLAYAN</w:t>
          </w:r>
        </w:p>
        <w:p w:rsidR="00C16CD9" w:rsidRPr="00AE2480" w:rsidRDefault="00C16CD9" w:rsidP="00C16CD9">
          <w:pPr>
            <w:jc w:val="center"/>
            <w:rPr>
              <w:b/>
              <w:bCs/>
              <w:color w:val="003FDA"/>
              <w:sz w:val="20"/>
              <w:szCs w:val="20"/>
              <w:lang w:val="de-DE"/>
            </w:rPr>
          </w:pPr>
        </w:p>
        <w:p w:rsidR="00C16CD9" w:rsidRPr="00AE2480" w:rsidRDefault="00C16CD9" w:rsidP="00C16CD9">
          <w:pPr>
            <w:jc w:val="center"/>
            <w:rPr>
              <w:b/>
              <w:bCs/>
              <w:color w:val="003FDA"/>
              <w:sz w:val="20"/>
              <w:szCs w:val="20"/>
              <w:lang w:val="de-DE"/>
            </w:rPr>
          </w:pPr>
        </w:p>
        <w:p w:rsidR="00C16CD9" w:rsidRPr="00AE2480" w:rsidRDefault="00C16CD9" w:rsidP="00C16CD9">
          <w:pPr>
            <w:jc w:val="center"/>
            <w:rPr>
              <w:b/>
              <w:bCs/>
              <w:color w:val="003FDA"/>
              <w:sz w:val="20"/>
              <w:szCs w:val="20"/>
              <w:lang w:val="de-DE"/>
            </w:rPr>
          </w:pPr>
          <w:r w:rsidRPr="00AE2480">
            <w:rPr>
              <w:b/>
              <w:bCs/>
              <w:color w:val="003FDA"/>
              <w:sz w:val="20"/>
              <w:szCs w:val="20"/>
              <w:lang w:val="de-DE"/>
            </w:rPr>
            <w:t>Orhan DELİGÖZ</w:t>
          </w:r>
        </w:p>
        <w:p w:rsidR="00C16CD9" w:rsidRPr="00AE2480" w:rsidRDefault="00C16CD9" w:rsidP="00C16CD9">
          <w:pPr>
            <w:jc w:val="center"/>
            <w:rPr>
              <w:b/>
              <w:bCs/>
              <w:color w:val="003FDA"/>
              <w:sz w:val="20"/>
              <w:szCs w:val="20"/>
              <w:lang w:val="de-DE"/>
            </w:rPr>
          </w:pPr>
          <w:r w:rsidRPr="00AE2480">
            <w:rPr>
              <w:b/>
              <w:bCs/>
              <w:color w:val="003FDA"/>
              <w:sz w:val="20"/>
              <w:szCs w:val="20"/>
              <w:lang w:val="de-DE"/>
            </w:rPr>
            <w:t>StratejiGeliştirmeDaireBaşkanı</w:t>
          </w:r>
        </w:p>
        <w:p w:rsidR="00C16CD9" w:rsidRPr="00AE2480" w:rsidRDefault="00C16CD9" w:rsidP="00C16CD9">
          <w:pPr>
            <w:jc w:val="center"/>
            <w:rPr>
              <w:b/>
              <w:bCs/>
              <w:color w:val="003FDA"/>
              <w:sz w:val="20"/>
              <w:szCs w:val="20"/>
              <w:lang w:val="it-IT"/>
            </w:rPr>
          </w:pPr>
        </w:p>
      </w:tc>
    </w:tr>
    <w:tr w:rsidR="00C16CD9" w:rsidRPr="00AE2480" w:rsidTr="00AB5527">
      <w:trPr>
        <w:trHeight w:val="790"/>
      </w:trPr>
      <w:tc>
        <w:tcPr>
          <w:tcW w:w="5245" w:type="dxa"/>
        </w:tcPr>
        <w:p w:rsidR="00C16CD9" w:rsidRPr="009D7BAD" w:rsidRDefault="00C16CD9" w:rsidP="00C16CD9">
          <w:pPr>
            <w:jc w:val="center"/>
            <w:rPr>
              <w:b/>
              <w:bCs/>
              <w:sz w:val="18"/>
              <w:szCs w:val="18"/>
            </w:rPr>
          </w:pPr>
        </w:p>
        <w:p w:rsidR="00C16CD9" w:rsidRPr="009D7BAD" w:rsidRDefault="00C16CD9" w:rsidP="00C16CD9">
          <w:pPr>
            <w:jc w:val="center"/>
            <w:rPr>
              <w:b/>
              <w:bCs/>
              <w:sz w:val="18"/>
              <w:szCs w:val="18"/>
            </w:rPr>
          </w:pPr>
          <w:r w:rsidRPr="009D7BAD">
            <w:rPr>
              <w:b/>
              <w:bCs/>
              <w:sz w:val="18"/>
              <w:szCs w:val="18"/>
            </w:rPr>
            <w:t>Sivil Savunma ve Güvenlik İşleri Şube Müdürü</w:t>
          </w:r>
        </w:p>
      </w:tc>
      <w:tc>
        <w:tcPr>
          <w:tcW w:w="5483" w:type="dxa"/>
        </w:tcPr>
        <w:p w:rsidR="00C16CD9" w:rsidRPr="009D7BAD" w:rsidRDefault="00C16CD9" w:rsidP="00C16CD9">
          <w:pPr>
            <w:jc w:val="center"/>
            <w:rPr>
              <w:b/>
              <w:bCs/>
              <w:sz w:val="18"/>
              <w:szCs w:val="18"/>
            </w:rPr>
          </w:pPr>
        </w:p>
        <w:p w:rsidR="00C16CD9" w:rsidRPr="009D7BAD" w:rsidRDefault="00C16CD9" w:rsidP="00C16CD9">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F654FC" w:rsidRPr="00102B45" w:rsidRDefault="00F654FC" w:rsidP="00F551B9">
    <w:pPr>
      <w:pStyle w:val="Altbilgi"/>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28" w:type="dxa"/>
      <w:tblInd w:w="-8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83"/>
    </w:tblGrid>
    <w:tr w:rsidR="001D546C" w:rsidRPr="00AE2480" w:rsidTr="001D546C">
      <w:trPr>
        <w:trHeight w:hRule="exact" w:val="314"/>
      </w:trPr>
      <w:tc>
        <w:tcPr>
          <w:tcW w:w="5245" w:type="dxa"/>
          <w:shd w:val="clear" w:color="auto" w:fill="FF7300"/>
          <w:vAlign w:val="center"/>
        </w:tcPr>
        <w:p w:rsidR="001D546C" w:rsidRPr="00AE2480" w:rsidRDefault="001D546C" w:rsidP="000B67B8">
          <w:pPr>
            <w:jc w:val="center"/>
            <w:rPr>
              <w:b/>
              <w:bCs/>
              <w:color w:val="003FDA"/>
              <w:sz w:val="20"/>
              <w:szCs w:val="20"/>
              <w:lang w:val="de-DE"/>
            </w:rPr>
          </w:pPr>
          <w:r w:rsidRPr="00AE2480">
            <w:rPr>
              <w:b/>
              <w:bCs/>
              <w:color w:val="003FDA"/>
              <w:sz w:val="20"/>
              <w:szCs w:val="20"/>
              <w:lang w:val="de-DE"/>
            </w:rPr>
            <w:t>HAZIRLAYAN</w:t>
          </w:r>
        </w:p>
        <w:p w:rsidR="001D546C" w:rsidRPr="00AE2480" w:rsidRDefault="001D546C" w:rsidP="000B67B8">
          <w:pPr>
            <w:jc w:val="center"/>
            <w:rPr>
              <w:b/>
              <w:bCs/>
              <w:color w:val="003FDA"/>
              <w:sz w:val="20"/>
              <w:szCs w:val="20"/>
              <w:lang w:val="de-DE"/>
            </w:rPr>
          </w:pPr>
        </w:p>
        <w:p w:rsidR="001D546C" w:rsidRPr="00AE2480" w:rsidRDefault="001D546C" w:rsidP="000B67B8">
          <w:pPr>
            <w:jc w:val="center"/>
            <w:rPr>
              <w:b/>
              <w:bCs/>
              <w:color w:val="003FDA"/>
              <w:sz w:val="20"/>
              <w:szCs w:val="20"/>
            </w:rPr>
          </w:pPr>
        </w:p>
        <w:p w:rsidR="001D546C" w:rsidRPr="00AE2480" w:rsidRDefault="001D546C" w:rsidP="000B67B8">
          <w:pPr>
            <w:jc w:val="center"/>
            <w:rPr>
              <w:b/>
              <w:bCs/>
              <w:color w:val="003FDA"/>
              <w:sz w:val="20"/>
              <w:szCs w:val="20"/>
              <w:lang w:val="de-DE"/>
            </w:rPr>
          </w:pPr>
          <w:r w:rsidRPr="00AE2480">
            <w:rPr>
              <w:b/>
              <w:bCs/>
              <w:color w:val="003FDA"/>
              <w:sz w:val="20"/>
              <w:szCs w:val="20"/>
              <w:lang w:val="de-DE"/>
            </w:rPr>
            <w:t>KONTROL EDEN</w:t>
          </w:r>
        </w:p>
        <w:p w:rsidR="001D546C" w:rsidRPr="00AE2480" w:rsidRDefault="001D546C" w:rsidP="000B67B8">
          <w:pPr>
            <w:jc w:val="center"/>
            <w:rPr>
              <w:b/>
              <w:bCs/>
              <w:color w:val="003FDA"/>
              <w:sz w:val="20"/>
              <w:szCs w:val="20"/>
              <w:lang w:val="de-DE"/>
            </w:rPr>
          </w:pPr>
        </w:p>
        <w:p w:rsidR="001D546C" w:rsidRPr="00AE2480" w:rsidRDefault="001D546C" w:rsidP="000B67B8">
          <w:pPr>
            <w:jc w:val="center"/>
            <w:rPr>
              <w:b/>
              <w:bCs/>
              <w:color w:val="003FDA"/>
              <w:sz w:val="20"/>
              <w:szCs w:val="20"/>
              <w:lang w:val="de-DE"/>
            </w:rPr>
          </w:pPr>
        </w:p>
        <w:p w:rsidR="001D546C" w:rsidRPr="00AE2480" w:rsidRDefault="001D546C" w:rsidP="000B67B8">
          <w:pPr>
            <w:jc w:val="center"/>
            <w:rPr>
              <w:b/>
              <w:bCs/>
              <w:color w:val="003FDA"/>
              <w:sz w:val="20"/>
              <w:szCs w:val="20"/>
              <w:lang w:val="de-DE"/>
            </w:rPr>
          </w:pPr>
        </w:p>
      </w:tc>
      <w:tc>
        <w:tcPr>
          <w:tcW w:w="5483" w:type="dxa"/>
          <w:shd w:val="clear" w:color="auto" w:fill="FF7300"/>
          <w:vAlign w:val="center"/>
        </w:tcPr>
        <w:p w:rsidR="001D546C" w:rsidRPr="00AE2480" w:rsidRDefault="001D546C" w:rsidP="000B67B8">
          <w:pPr>
            <w:jc w:val="center"/>
            <w:rPr>
              <w:b/>
              <w:bCs/>
              <w:color w:val="003FDA"/>
              <w:sz w:val="20"/>
              <w:szCs w:val="20"/>
              <w:lang w:val="de-DE"/>
            </w:rPr>
          </w:pPr>
          <w:r w:rsidRPr="00AE2480">
            <w:rPr>
              <w:b/>
              <w:bCs/>
              <w:color w:val="003FDA"/>
              <w:sz w:val="20"/>
              <w:szCs w:val="20"/>
              <w:lang w:val="de-DE"/>
            </w:rPr>
            <w:t>ONAYLAYAN</w:t>
          </w:r>
        </w:p>
        <w:p w:rsidR="001D546C" w:rsidRPr="00AE2480" w:rsidRDefault="001D546C" w:rsidP="000B67B8">
          <w:pPr>
            <w:jc w:val="center"/>
            <w:rPr>
              <w:b/>
              <w:bCs/>
              <w:color w:val="003FDA"/>
              <w:sz w:val="20"/>
              <w:szCs w:val="20"/>
              <w:lang w:val="de-DE"/>
            </w:rPr>
          </w:pPr>
        </w:p>
        <w:p w:rsidR="001D546C" w:rsidRPr="00AE2480" w:rsidRDefault="001D546C" w:rsidP="000B67B8">
          <w:pPr>
            <w:jc w:val="center"/>
            <w:rPr>
              <w:b/>
              <w:bCs/>
              <w:color w:val="003FDA"/>
              <w:sz w:val="20"/>
              <w:szCs w:val="20"/>
              <w:lang w:val="de-DE"/>
            </w:rPr>
          </w:pPr>
        </w:p>
        <w:p w:rsidR="001D546C" w:rsidRPr="00AE2480" w:rsidRDefault="001D546C" w:rsidP="000B67B8">
          <w:pPr>
            <w:jc w:val="center"/>
            <w:rPr>
              <w:b/>
              <w:bCs/>
              <w:color w:val="003FDA"/>
              <w:sz w:val="20"/>
              <w:szCs w:val="20"/>
              <w:lang w:val="de-DE"/>
            </w:rPr>
          </w:pPr>
          <w:r w:rsidRPr="00AE2480">
            <w:rPr>
              <w:b/>
              <w:bCs/>
              <w:color w:val="003FDA"/>
              <w:sz w:val="20"/>
              <w:szCs w:val="20"/>
              <w:lang w:val="de-DE"/>
            </w:rPr>
            <w:t>Orhan DELİGÖZ</w:t>
          </w:r>
        </w:p>
        <w:p w:rsidR="001D546C" w:rsidRPr="00AE2480" w:rsidRDefault="001D546C" w:rsidP="000B67B8">
          <w:pPr>
            <w:jc w:val="center"/>
            <w:rPr>
              <w:b/>
              <w:bCs/>
              <w:color w:val="003FDA"/>
              <w:sz w:val="20"/>
              <w:szCs w:val="20"/>
              <w:lang w:val="de-DE"/>
            </w:rPr>
          </w:pPr>
          <w:r w:rsidRPr="00AE2480">
            <w:rPr>
              <w:b/>
              <w:bCs/>
              <w:color w:val="003FDA"/>
              <w:sz w:val="20"/>
              <w:szCs w:val="20"/>
              <w:lang w:val="de-DE"/>
            </w:rPr>
            <w:t>StratejiGeliştirmeDaireBaşkanı</w:t>
          </w:r>
        </w:p>
        <w:p w:rsidR="001D546C" w:rsidRPr="00AE2480" w:rsidRDefault="001D546C" w:rsidP="000B67B8">
          <w:pPr>
            <w:jc w:val="center"/>
            <w:rPr>
              <w:b/>
              <w:bCs/>
              <w:color w:val="003FDA"/>
              <w:sz w:val="20"/>
              <w:szCs w:val="20"/>
              <w:lang w:val="it-IT"/>
            </w:rPr>
          </w:pPr>
        </w:p>
      </w:tc>
    </w:tr>
    <w:tr w:rsidR="001D546C" w:rsidRPr="00AE2480" w:rsidTr="001D546C">
      <w:trPr>
        <w:trHeight w:val="790"/>
      </w:trPr>
      <w:tc>
        <w:tcPr>
          <w:tcW w:w="5245" w:type="dxa"/>
        </w:tcPr>
        <w:p w:rsidR="001D546C" w:rsidRPr="009D7BAD" w:rsidRDefault="001D546C" w:rsidP="009D7BAD">
          <w:pPr>
            <w:jc w:val="center"/>
            <w:rPr>
              <w:b/>
              <w:bCs/>
              <w:sz w:val="18"/>
              <w:szCs w:val="18"/>
            </w:rPr>
          </w:pPr>
        </w:p>
        <w:p w:rsidR="001D546C" w:rsidRPr="009D7BAD" w:rsidRDefault="001D546C" w:rsidP="009D7BAD">
          <w:pPr>
            <w:jc w:val="center"/>
            <w:rPr>
              <w:b/>
              <w:bCs/>
              <w:sz w:val="18"/>
              <w:szCs w:val="18"/>
            </w:rPr>
          </w:pPr>
          <w:r w:rsidRPr="009D7BAD">
            <w:rPr>
              <w:b/>
              <w:bCs/>
              <w:sz w:val="18"/>
              <w:szCs w:val="18"/>
            </w:rPr>
            <w:t>Sivil Savunma ve Güvenlik İşleri Şube Müdürü</w:t>
          </w:r>
        </w:p>
      </w:tc>
      <w:tc>
        <w:tcPr>
          <w:tcW w:w="5483" w:type="dxa"/>
        </w:tcPr>
        <w:p w:rsidR="001D546C" w:rsidRPr="009D7BAD" w:rsidRDefault="001D546C" w:rsidP="009D7BAD">
          <w:pPr>
            <w:jc w:val="center"/>
            <w:rPr>
              <w:b/>
              <w:bCs/>
              <w:sz w:val="18"/>
              <w:szCs w:val="18"/>
            </w:rPr>
          </w:pPr>
        </w:p>
        <w:p w:rsidR="001D546C" w:rsidRPr="009D7BAD" w:rsidRDefault="001D546C"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D810D1" w:rsidRPr="00102B45" w:rsidRDefault="00D810D1" w:rsidP="008F30B9">
    <w:pPr>
      <w:pStyle w:val="stbilg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11" w:rsidRDefault="00E11611">
      <w:r>
        <w:separator/>
      </w:r>
    </w:p>
  </w:footnote>
  <w:footnote w:type="continuationSeparator" w:id="0">
    <w:p w:rsidR="00E11611" w:rsidRDefault="00E11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D9" w:rsidRDefault="00C16C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8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8F30B9" w:rsidRPr="00910679" w:rsidTr="003B4D7A">
      <w:trPr>
        <w:cantSplit/>
        <w:trHeight w:hRule="exact" w:val="340"/>
      </w:trPr>
      <w:tc>
        <w:tcPr>
          <w:tcW w:w="2287" w:type="dxa"/>
          <w:vMerge w:val="restart"/>
          <w:shd w:val="clear" w:color="auto" w:fill="FFFFFF"/>
          <w:vAlign w:val="center"/>
        </w:tcPr>
        <w:p w:rsidR="008F30B9" w:rsidRPr="004C4A80" w:rsidRDefault="00890083" w:rsidP="008F30B9">
          <w:pPr>
            <w:jc w:val="center"/>
            <w:rPr>
              <w:lang w:val="de-DE"/>
            </w:rPr>
          </w:pPr>
          <w:r w:rsidRPr="00461876">
            <w:rPr>
              <w:rFonts w:ascii="Arial" w:hAnsi="Arial" w:cs="Arial"/>
              <w:b/>
              <w:lang w:eastAsia="tr-TR"/>
            </w:rPr>
            <w:drawing>
              <wp:inline distT="0" distB="0" distL="0" distR="0">
                <wp:extent cx="1133475" cy="962025"/>
                <wp:effectExtent l="0" t="0" r="9525" b="9525"/>
                <wp:docPr id="2" name="Resim 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auto"/>
          <w:vAlign w:val="center"/>
        </w:tcPr>
        <w:p w:rsidR="008F30B9" w:rsidRPr="00D93BC5" w:rsidRDefault="008F30B9" w:rsidP="008F30B9">
          <w:pPr>
            <w:jc w:val="center"/>
            <w:rPr>
              <w:b/>
              <w:color w:val="1F497D"/>
              <w:lang w:val="de-DE"/>
            </w:rPr>
          </w:pPr>
          <w:r w:rsidRPr="00D93BC5">
            <w:rPr>
              <w:b/>
              <w:color w:val="1F497D"/>
              <w:lang w:val="de-DE"/>
            </w:rPr>
            <w:t>TS ISO 45001:2018</w:t>
          </w:r>
        </w:p>
        <w:p w:rsidR="008F30B9" w:rsidRPr="00470889" w:rsidRDefault="008F30B9" w:rsidP="008F30B9">
          <w:pPr>
            <w:jc w:val="center"/>
            <w:rPr>
              <w:b/>
              <w:color w:val="1F497D"/>
              <w:szCs w:val="28"/>
              <w:lang w:val="de-DE"/>
            </w:rPr>
          </w:pPr>
          <w:r w:rsidRPr="00D93BC5">
            <w:rPr>
              <w:b/>
              <w:color w:val="1F497D"/>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8F30B9" w:rsidRPr="00910679" w:rsidRDefault="008F30B9" w:rsidP="008F30B9">
          <w:pPr>
            <w:rPr>
              <w:b/>
              <w:bCs/>
            </w:rPr>
          </w:pPr>
          <w:r>
            <w:rPr>
              <w:b/>
            </w:rPr>
            <w:t xml:space="preserve">Yürürlük Tarihi </w:t>
          </w:r>
        </w:p>
      </w:tc>
      <w:tc>
        <w:tcPr>
          <w:tcW w:w="1862" w:type="dxa"/>
          <w:shd w:val="clear" w:color="auto" w:fill="FFFFFF"/>
          <w:vAlign w:val="center"/>
        </w:tcPr>
        <w:p w:rsidR="008F30B9" w:rsidRPr="00910679" w:rsidRDefault="008F30B9" w:rsidP="008F30B9">
          <w:pPr>
            <w:rPr>
              <w:b/>
              <w:bCs/>
            </w:rPr>
          </w:pPr>
          <w:r>
            <w:rPr>
              <w:b/>
              <w:bCs/>
            </w:rPr>
            <w:t>10.02.2021</w:t>
          </w:r>
        </w:p>
      </w:tc>
    </w:tr>
    <w:tr w:rsidR="008F30B9" w:rsidRPr="00910679" w:rsidTr="003B4D7A">
      <w:trPr>
        <w:cantSplit/>
        <w:trHeight w:hRule="exact" w:val="340"/>
      </w:trPr>
      <w:tc>
        <w:tcPr>
          <w:tcW w:w="2287" w:type="dxa"/>
          <w:vMerge/>
          <w:shd w:val="clear" w:color="auto" w:fill="FFFFFF"/>
          <w:vAlign w:val="center"/>
        </w:tcPr>
        <w:p w:rsidR="008F30B9" w:rsidRPr="00A13C49" w:rsidRDefault="008F30B9" w:rsidP="008F30B9">
          <w:pPr>
            <w:jc w:val="center"/>
          </w:pPr>
        </w:p>
      </w:tc>
      <w:tc>
        <w:tcPr>
          <w:tcW w:w="4659" w:type="dxa"/>
          <w:vMerge/>
          <w:shd w:val="clear" w:color="auto" w:fill="auto"/>
        </w:tcPr>
        <w:p w:rsidR="008F30B9" w:rsidRPr="00D3002A" w:rsidRDefault="008F30B9" w:rsidP="008F30B9">
          <w:pPr>
            <w:pStyle w:val="Balk3"/>
            <w:rPr>
              <w:b w:val="0"/>
              <w:bCs w:val="0"/>
              <w:sz w:val="24"/>
            </w:rPr>
          </w:pPr>
        </w:p>
      </w:tc>
      <w:tc>
        <w:tcPr>
          <w:tcW w:w="1843" w:type="dxa"/>
          <w:shd w:val="clear" w:color="auto" w:fill="FFFFFF"/>
          <w:vAlign w:val="center"/>
        </w:tcPr>
        <w:p w:rsidR="008F30B9" w:rsidRPr="00910679" w:rsidRDefault="008F30B9" w:rsidP="008F30B9">
          <w:pPr>
            <w:pStyle w:val="Balk3"/>
            <w:rPr>
              <w:rFonts w:ascii="Times New Roman" w:hAnsi="Times New Roman"/>
              <w:sz w:val="24"/>
            </w:rPr>
          </w:pPr>
          <w:r w:rsidRPr="00910679">
            <w:rPr>
              <w:rFonts w:ascii="Times New Roman" w:hAnsi="Times New Roman"/>
              <w:sz w:val="24"/>
            </w:rPr>
            <w:t>Doküman Kodu</w:t>
          </w:r>
          <w:r>
            <w:rPr>
              <w:rFonts w:ascii="Times New Roman" w:hAnsi="Times New Roman"/>
              <w:sz w:val="24"/>
            </w:rPr>
            <w:t xml:space="preserve"> </w:t>
          </w:r>
        </w:p>
      </w:tc>
      <w:tc>
        <w:tcPr>
          <w:tcW w:w="1862" w:type="dxa"/>
          <w:shd w:val="clear" w:color="auto" w:fill="FFFFFF"/>
          <w:vAlign w:val="center"/>
        </w:tcPr>
        <w:p w:rsidR="008F30B9" w:rsidRPr="00910679" w:rsidRDefault="008F30B9" w:rsidP="008F30B9">
          <w:pPr>
            <w:pStyle w:val="Balk3"/>
            <w:rPr>
              <w:rFonts w:ascii="Times New Roman" w:hAnsi="Times New Roman"/>
              <w:sz w:val="24"/>
            </w:rPr>
          </w:pPr>
          <w:proofErr w:type="gramStart"/>
          <w:r>
            <w:rPr>
              <w:rFonts w:ascii="Times New Roman" w:hAnsi="Times New Roman"/>
              <w:sz w:val="24"/>
            </w:rPr>
            <w:t>99445787</w:t>
          </w:r>
          <w:proofErr w:type="gramEnd"/>
          <w:r>
            <w:rPr>
              <w:rFonts w:ascii="Times New Roman" w:hAnsi="Times New Roman"/>
              <w:sz w:val="24"/>
            </w:rPr>
            <w:t>-PR.</w:t>
          </w:r>
        </w:p>
      </w:tc>
    </w:tr>
    <w:tr w:rsidR="008F30B9" w:rsidRPr="00910679" w:rsidTr="003B4D7A">
      <w:trPr>
        <w:cantSplit/>
        <w:trHeight w:hRule="exact" w:val="340"/>
      </w:trPr>
      <w:tc>
        <w:tcPr>
          <w:tcW w:w="2287" w:type="dxa"/>
          <w:vMerge/>
          <w:shd w:val="clear" w:color="auto" w:fill="FFFFFF"/>
          <w:vAlign w:val="center"/>
        </w:tcPr>
        <w:p w:rsidR="008F30B9" w:rsidRPr="00A13C49" w:rsidRDefault="008F30B9" w:rsidP="008F30B9">
          <w:pPr>
            <w:jc w:val="center"/>
          </w:pPr>
        </w:p>
      </w:tc>
      <w:tc>
        <w:tcPr>
          <w:tcW w:w="4659" w:type="dxa"/>
          <w:vMerge/>
          <w:shd w:val="clear" w:color="auto" w:fill="auto"/>
        </w:tcPr>
        <w:p w:rsidR="008F30B9" w:rsidRPr="0007787B" w:rsidRDefault="008F30B9" w:rsidP="008F30B9">
          <w:pPr>
            <w:rPr>
              <w:bCs/>
            </w:rPr>
          </w:pPr>
        </w:p>
      </w:tc>
      <w:tc>
        <w:tcPr>
          <w:tcW w:w="1843" w:type="dxa"/>
          <w:shd w:val="clear" w:color="auto" w:fill="FFFFFF"/>
          <w:vAlign w:val="center"/>
        </w:tcPr>
        <w:p w:rsidR="008F30B9" w:rsidRPr="00910679" w:rsidRDefault="008F30B9" w:rsidP="008F30B9">
          <w:pPr>
            <w:rPr>
              <w:b/>
              <w:bCs/>
            </w:rPr>
          </w:pPr>
          <w:r>
            <w:rPr>
              <w:b/>
              <w:bCs/>
            </w:rPr>
            <w:t>Rev. No</w:t>
          </w:r>
        </w:p>
      </w:tc>
      <w:tc>
        <w:tcPr>
          <w:tcW w:w="1862" w:type="dxa"/>
          <w:shd w:val="clear" w:color="auto" w:fill="FFFFFF"/>
          <w:vAlign w:val="center"/>
        </w:tcPr>
        <w:p w:rsidR="008F30B9" w:rsidRPr="00910679" w:rsidRDefault="008F30B9" w:rsidP="008F30B9">
          <w:pPr>
            <w:rPr>
              <w:b/>
              <w:bCs/>
            </w:rPr>
          </w:pPr>
          <w:r>
            <w:rPr>
              <w:b/>
              <w:bCs/>
            </w:rPr>
            <w:t>00</w:t>
          </w:r>
        </w:p>
      </w:tc>
    </w:tr>
    <w:tr w:rsidR="008F30B9" w:rsidRPr="00910679" w:rsidTr="003B4D7A">
      <w:trPr>
        <w:cantSplit/>
        <w:trHeight w:hRule="exact" w:val="340"/>
      </w:trPr>
      <w:tc>
        <w:tcPr>
          <w:tcW w:w="2287" w:type="dxa"/>
          <w:vMerge/>
          <w:shd w:val="clear" w:color="auto" w:fill="FFFFFF"/>
          <w:vAlign w:val="center"/>
        </w:tcPr>
        <w:p w:rsidR="008F30B9" w:rsidRPr="00A13C49" w:rsidRDefault="008F30B9" w:rsidP="008F30B9">
          <w:pPr>
            <w:jc w:val="center"/>
          </w:pPr>
        </w:p>
      </w:tc>
      <w:tc>
        <w:tcPr>
          <w:tcW w:w="4659" w:type="dxa"/>
          <w:vMerge/>
          <w:shd w:val="clear" w:color="auto" w:fill="auto"/>
        </w:tcPr>
        <w:p w:rsidR="008F30B9" w:rsidRPr="0007787B" w:rsidRDefault="008F30B9" w:rsidP="008F30B9">
          <w:pPr>
            <w:rPr>
              <w:bCs/>
            </w:rPr>
          </w:pPr>
        </w:p>
      </w:tc>
      <w:tc>
        <w:tcPr>
          <w:tcW w:w="1843" w:type="dxa"/>
          <w:shd w:val="clear" w:color="auto" w:fill="FFFFFF"/>
          <w:vAlign w:val="center"/>
        </w:tcPr>
        <w:p w:rsidR="008F30B9" w:rsidRPr="00910679" w:rsidRDefault="008F30B9" w:rsidP="008F30B9">
          <w:pPr>
            <w:rPr>
              <w:b/>
              <w:bCs/>
            </w:rPr>
          </w:pPr>
          <w:r>
            <w:rPr>
              <w:b/>
              <w:bCs/>
            </w:rPr>
            <w:t>Rev.Tarihi</w:t>
          </w:r>
        </w:p>
      </w:tc>
      <w:tc>
        <w:tcPr>
          <w:tcW w:w="1862" w:type="dxa"/>
          <w:shd w:val="clear" w:color="auto" w:fill="FFFFFF"/>
          <w:vAlign w:val="center"/>
        </w:tcPr>
        <w:p w:rsidR="008F30B9" w:rsidRPr="00910679" w:rsidRDefault="008F30B9" w:rsidP="008F30B9">
          <w:pPr>
            <w:rPr>
              <w:b/>
              <w:bCs/>
            </w:rPr>
          </w:pPr>
          <w:r>
            <w:rPr>
              <w:b/>
              <w:bCs/>
            </w:rPr>
            <w:t>……/……./……</w:t>
          </w:r>
        </w:p>
      </w:tc>
    </w:tr>
    <w:tr w:rsidR="008F30B9" w:rsidRPr="00910679" w:rsidTr="003B4D7A">
      <w:trPr>
        <w:cantSplit/>
        <w:trHeight w:hRule="exact" w:val="340"/>
      </w:trPr>
      <w:tc>
        <w:tcPr>
          <w:tcW w:w="2287" w:type="dxa"/>
          <w:vMerge/>
          <w:shd w:val="clear" w:color="auto" w:fill="FFFFFF"/>
          <w:vAlign w:val="center"/>
        </w:tcPr>
        <w:p w:rsidR="008F30B9" w:rsidRPr="00A13C49" w:rsidRDefault="008F30B9" w:rsidP="008F30B9">
          <w:pPr>
            <w:jc w:val="center"/>
          </w:pPr>
        </w:p>
      </w:tc>
      <w:tc>
        <w:tcPr>
          <w:tcW w:w="4659" w:type="dxa"/>
          <w:vMerge/>
          <w:shd w:val="clear" w:color="auto" w:fill="auto"/>
        </w:tcPr>
        <w:p w:rsidR="008F30B9" w:rsidRPr="0007787B" w:rsidRDefault="008F30B9" w:rsidP="008F30B9">
          <w:pPr>
            <w:rPr>
              <w:bCs/>
            </w:rPr>
          </w:pPr>
        </w:p>
      </w:tc>
      <w:tc>
        <w:tcPr>
          <w:tcW w:w="1843" w:type="dxa"/>
          <w:shd w:val="clear" w:color="auto" w:fill="FFFFFF"/>
          <w:vAlign w:val="center"/>
        </w:tcPr>
        <w:p w:rsidR="008F30B9" w:rsidRPr="00910679" w:rsidRDefault="008F30B9" w:rsidP="008F30B9">
          <w:pPr>
            <w:rPr>
              <w:b/>
              <w:bCs/>
            </w:rPr>
          </w:pPr>
          <w:r>
            <w:rPr>
              <w:b/>
              <w:bCs/>
            </w:rPr>
            <w:t>Sayfa No</w:t>
          </w:r>
        </w:p>
      </w:tc>
      <w:tc>
        <w:tcPr>
          <w:tcW w:w="1862" w:type="dxa"/>
          <w:shd w:val="clear" w:color="auto" w:fill="FFFFFF"/>
          <w:vAlign w:val="center"/>
        </w:tcPr>
        <w:p w:rsidR="008F30B9" w:rsidRPr="00910679" w:rsidRDefault="00461876" w:rsidP="008F30B9">
          <w:pPr>
            <w:ind w:left="641"/>
            <w:rPr>
              <w:b/>
              <w:bCs/>
            </w:rPr>
          </w:pPr>
          <w:r>
            <w:rPr>
              <w:b/>
              <w:bCs/>
            </w:rPr>
            <w:fldChar w:fldCharType="begin"/>
          </w:r>
          <w:r w:rsidR="008F30B9">
            <w:rPr>
              <w:b/>
              <w:bCs/>
            </w:rPr>
            <w:instrText xml:space="preserve"> PAGE  \* Arabic  \* MERGEFORMAT </w:instrText>
          </w:r>
          <w:r>
            <w:rPr>
              <w:b/>
              <w:bCs/>
            </w:rPr>
            <w:fldChar w:fldCharType="separate"/>
          </w:r>
          <w:r w:rsidR="0053012D">
            <w:rPr>
              <w:b/>
              <w:bCs/>
            </w:rPr>
            <w:t>13</w:t>
          </w:r>
          <w:r>
            <w:rPr>
              <w:b/>
              <w:bCs/>
            </w:rPr>
            <w:fldChar w:fldCharType="end"/>
          </w:r>
          <w:r w:rsidR="008F30B9">
            <w:rPr>
              <w:b/>
              <w:bCs/>
            </w:rPr>
            <w:t xml:space="preserve"> / </w:t>
          </w:r>
          <w:r>
            <w:rPr>
              <w:b/>
              <w:bCs/>
            </w:rPr>
            <w:fldChar w:fldCharType="begin"/>
          </w:r>
          <w:r w:rsidR="008F30B9">
            <w:rPr>
              <w:b/>
              <w:bCs/>
            </w:rPr>
            <w:instrText xml:space="preserve"> NUMPAGES   \* MERGEFORMAT </w:instrText>
          </w:r>
          <w:r>
            <w:rPr>
              <w:b/>
              <w:bCs/>
            </w:rPr>
            <w:fldChar w:fldCharType="separate"/>
          </w:r>
          <w:r w:rsidR="0053012D">
            <w:rPr>
              <w:b/>
              <w:bCs/>
            </w:rPr>
            <w:t>13</w:t>
          </w:r>
          <w:r>
            <w:rPr>
              <w:b/>
              <w:bCs/>
            </w:rPr>
            <w:fldChar w:fldCharType="end"/>
          </w:r>
        </w:p>
      </w:tc>
    </w:tr>
    <w:tr w:rsidR="008F30B9" w:rsidRPr="00BC733A" w:rsidTr="003B4D7A">
      <w:trPr>
        <w:cantSplit/>
        <w:trHeight w:hRule="exact" w:val="720"/>
      </w:trPr>
      <w:tc>
        <w:tcPr>
          <w:tcW w:w="2287" w:type="dxa"/>
          <w:shd w:val="clear" w:color="auto" w:fill="FFFFFF"/>
          <w:vAlign w:val="center"/>
        </w:tcPr>
        <w:p w:rsidR="008F30B9" w:rsidRDefault="00890083" w:rsidP="008F30B9">
          <w:pPr>
            <w:jc w:val="center"/>
            <w:rPr>
              <w:b/>
            </w:rPr>
          </w:pPr>
          <w:r w:rsidRPr="00461876">
            <w:rPr>
              <w:b/>
              <w:lang w:eastAsia="tr-TR"/>
            </w:rPr>
            <w:drawing>
              <wp:inline distT="0" distB="0" distL="0" distR="0">
                <wp:extent cx="942975" cy="4191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364" w:type="dxa"/>
          <w:gridSpan w:val="3"/>
          <w:shd w:val="clear" w:color="auto" w:fill="FFFFFF"/>
          <w:vAlign w:val="center"/>
        </w:tcPr>
        <w:p w:rsidR="008F30B9" w:rsidRPr="00BC733A" w:rsidRDefault="008F30B9" w:rsidP="008F30B9">
          <w:pPr>
            <w:jc w:val="center"/>
            <w:rPr>
              <w:bCs/>
            </w:rPr>
          </w:pPr>
          <w:r>
            <w:rPr>
              <w:b/>
              <w:szCs w:val="28"/>
              <w:lang w:val="de-DE"/>
            </w:rPr>
            <w:t>İSG FAALİYETLER PROSÖDÜRÜ</w:t>
          </w:r>
        </w:p>
      </w:tc>
    </w:tr>
  </w:tbl>
  <w:p w:rsidR="00BC2653" w:rsidRDefault="00BC2653" w:rsidP="009054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5" w:type="dxa"/>
      <w:tblInd w:w="-8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315"/>
      <w:gridCol w:w="2126"/>
      <w:gridCol w:w="2127"/>
    </w:tblGrid>
    <w:tr w:rsidR="005A637C" w:rsidRPr="00910679" w:rsidTr="00555DA9">
      <w:trPr>
        <w:cantSplit/>
        <w:trHeight w:hRule="exact" w:val="340"/>
      </w:trPr>
      <w:tc>
        <w:tcPr>
          <w:tcW w:w="2287" w:type="dxa"/>
          <w:vMerge w:val="restart"/>
          <w:shd w:val="clear" w:color="auto" w:fill="FFFFFF"/>
          <w:vAlign w:val="center"/>
        </w:tcPr>
        <w:p w:rsidR="005A637C" w:rsidRPr="004C4A80" w:rsidRDefault="00890083" w:rsidP="008F30B9">
          <w:pPr>
            <w:jc w:val="center"/>
            <w:rPr>
              <w:lang w:val="de-DE"/>
            </w:rPr>
          </w:pPr>
          <w:r w:rsidRPr="00461876">
            <w:rPr>
              <w:rFonts w:ascii="Arial" w:hAnsi="Arial" w:cs="Arial"/>
              <w:b/>
              <w:lang w:eastAsia="tr-TR"/>
            </w:rPr>
            <w:drawing>
              <wp:inline distT="0" distB="0" distL="0" distR="0">
                <wp:extent cx="1133475" cy="962025"/>
                <wp:effectExtent l="0" t="0" r="9525" b="9525"/>
                <wp:docPr id="4" name="Resim 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315" w:type="dxa"/>
          <w:vMerge w:val="restart"/>
          <w:shd w:val="clear" w:color="auto" w:fill="ED7D31" w:themeFill="accent2"/>
          <w:vAlign w:val="center"/>
        </w:tcPr>
        <w:p w:rsidR="005A637C" w:rsidRPr="00D93BC5" w:rsidRDefault="005A637C" w:rsidP="006E1F6D">
          <w:pPr>
            <w:jc w:val="center"/>
            <w:rPr>
              <w:b/>
              <w:color w:val="1F497D"/>
              <w:lang w:val="de-DE"/>
            </w:rPr>
          </w:pPr>
          <w:r w:rsidRPr="00D93BC5">
            <w:rPr>
              <w:b/>
              <w:color w:val="1F497D"/>
              <w:lang w:val="de-DE"/>
            </w:rPr>
            <w:t>TS ISO 45001:2018</w:t>
          </w:r>
        </w:p>
        <w:p w:rsidR="005A637C" w:rsidRPr="00470889" w:rsidRDefault="005A637C" w:rsidP="006E1F6D">
          <w:pPr>
            <w:jc w:val="center"/>
            <w:rPr>
              <w:b/>
              <w:color w:val="1F497D"/>
              <w:szCs w:val="28"/>
              <w:lang w:val="de-DE"/>
            </w:rPr>
          </w:pPr>
          <w:r w:rsidRPr="00D93BC5">
            <w:rPr>
              <w:b/>
              <w:color w:val="1F497D"/>
              <w:lang w:val="de-DE"/>
            </w:rPr>
            <w:t>İŞ SAĞLIĞI VE GÜVENLİĞİ YÖNETİM SİSTEMLERİ</w:t>
          </w:r>
          <w:r w:rsidRPr="002C36D9">
            <w:rPr>
              <w:b/>
              <w:color w:val="1F497D"/>
              <w:szCs w:val="28"/>
              <w:lang w:val="de-DE"/>
            </w:rPr>
            <w:t xml:space="preserve"> </w:t>
          </w:r>
        </w:p>
      </w:tc>
      <w:tc>
        <w:tcPr>
          <w:tcW w:w="2126" w:type="dxa"/>
          <w:shd w:val="clear" w:color="auto" w:fill="FFFFFF"/>
          <w:vAlign w:val="center"/>
        </w:tcPr>
        <w:p w:rsidR="005A637C" w:rsidRPr="00910679" w:rsidRDefault="005A637C" w:rsidP="006E1F6D">
          <w:pPr>
            <w:rPr>
              <w:b/>
              <w:bCs/>
            </w:rPr>
          </w:pPr>
          <w:r>
            <w:rPr>
              <w:b/>
            </w:rPr>
            <w:t xml:space="preserve">Yürürlük Tarihi </w:t>
          </w:r>
        </w:p>
      </w:tc>
      <w:tc>
        <w:tcPr>
          <w:tcW w:w="2127" w:type="dxa"/>
          <w:shd w:val="clear" w:color="auto" w:fill="FFFFFF"/>
          <w:vAlign w:val="center"/>
        </w:tcPr>
        <w:p w:rsidR="005A637C" w:rsidRPr="00910679" w:rsidRDefault="005A637C" w:rsidP="00D93BC5">
          <w:pPr>
            <w:rPr>
              <w:b/>
              <w:bCs/>
            </w:rPr>
          </w:pPr>
          <w:r>
            <w:rPr>
              <w:b/>
              <w:bCs/>
            </w:rPr>
            <w:t>10.02.2021</w:t>
          </w:r>
        </w:p>
      </w:tc>
    </w:tr>
    <w:tr w:rsidR="005A637C" w:rsidRPr="00910679" w:rsidTr="00555DA9">
      <w:trPr>
        <w:cantSplit/>
        <w:trHeight w:hRule="exact" w:val="340"/>
      </w:trPr>
      <w:tc>
        <w:tcPr>
          <w:tcW w:w="2287" w:type="dxa"/>
          <w:vMerge/>
          <w:shd w:val="clear" w:color="auto" w:fill="FFFFFF"/>
          <w:vAlign w:val="center"/>
        </w:tcPr>
        <w:p w:rsidR="005A637C" w:rsidRPr="00A13C49" w:rsidRDefault="005A637C" w:rsidP="006E1F6D">
          <w:pPr>
            <w:jc w:val="center"/>
          </w:pPr>
        </w:p>
      </w:tc>
      <w:tc>
        <w:tcPr>
          <w:tcW w:w="4315" w:type="dxa"/>
          <w:vMerge/>
          <w:shd w:val="clear" w:color="auto" w:fill="ED7D31" w:themeFill="accent2"/>
        </w:tcPr>
        <w:p w:rsidR="005A637C" w:rsidRPr="00D3002A" w:rsidRDefault="005A637C" w:rsidP="006E1F6D">
          <w:pPr>
            <w:pStyle w:val="Balk3"/>
            <w:rPr>
              <w:b w:val="0"/>
              <w:bCs w:val="0"/>
              <w:sz w:val="24"/>
            </w:rPr>
          </w:pPr>
        </w:p>
      </w:tc>
      <w:tc>
        <w:tcPr>
          <w:tcW w:w="2126" w:type="dxa"/>
          <w:shd w:val="clear" w:color="auto" w:fill="FFFFFF"/>
          <w:vAlign w:val="center"/>
        </w:tcPr>
        <w:p w:rsidR="005A637C" w:rsidRPr="00910679" w:rsidRDefault="005A637C" w:rsidP="006E1F6D">
          <w:pPr>
            <w:pStyle w:val="Balk3"/>
            <w:rPr>
              <w:rFonts w:ascii="Times New Roman" w:hAnsi="Times New Roman"/>
              <w:sz w:val="24"/>
            </w:rPr>
          </w:pPr>
          <w:r w:rsidRPr="00910679">
            <w:rPr>
              <w:rFonts w:ascii="Times New Roman" w:hAnsi="Times New Roman"/>
              <w:sz w:val="24"/>
            </w:rPr>
            <w:t>Doküman Kodu</w:t>
          </w:r>
          <w:r>
            <w:rPr>
              <w:rFonts w:ascii="Times New Roman" w:hAnsi="Times New Roman"/>
              <w:sz w:val="24"/>
            </w:rPr>
            <w:t xml:space="preserve"> </w:t>
          </w:r>
        </w:p>
      </w:tc>
      <w:tc>
        <w:tcPr>
          <w:tcW w:w="2127" w:type="dxa"/>
          <w:shd w:val="clear" w:color="auto" w:fill="FFFFFF"/>
          <w:vAlign w:val="center"/>
        </w:tcPr>
        <w:p w:rsidR="005A637C" w:rsidRPr="00910679" w:rsidRDefault="005A637C" w:rsidP="005A637C">
          <w:pPr>
            <w:pStyle w:val="Balk3"/>
            <w:rPr>
              <w:rFonts w:ascii="Times New Roman" w:hAnsi="Times New Roman"/>
              <w:sz w:val="24"/>
            </w:rPr>
          </w:pPr>
          <w:proofErr w:type="gramStart"/>
          <w:r>
            <w:rPr>
              <w:rFonts w:ascii="Times New Roman" w:hAnsi="Times New Roman"/>
              <w:sz w:val="24"/>
            </w:rPr>
            <w:t>99445787</w:t>
          </w:r>
          <w:proofErr w:type="gramEnd"/>
          <w:r>
            <w:rPr>
              <w:rFonts w:ascii="Times New Roman" w:hAnsi="Times New Roman"/>
              <w:sz w:val="24"/>
            </w:rPr>
            <w:t>-PR.</w:t>
          </w:r>
          <w:r w:rsidR="008B1A59">
            <w:rPr>
              <w:rFonts w:ascii="Times New Roman" w:hAnsi="Times New Roman"/>
              <w:sz w:val="24"/>
            </w:rPr>
            <w:t>020</w:t>
          </w:r>
        </w:p>
      </w:tc>
    </w:tr>
    <w:tr w:rsidR="005A637C" w:rsidRPr="00910679" w:rsidTr="00555DA9">
      <w:trPr>
        <w:cantSplit/>
        <w:trHeight w:hRule="exact" w:val="340"/>
      </w:trPr>
      <w:tc>
        <w:tcPr>
          <w:tcW w:w="2287" w:type="dxa"/>
          <w:vMerge/>
          <w:shd w:val="clear" w:color="auto" w:fill="FFFFFF"/>
          <w:vAlign w:val="center"/>
        </w:tcPr>
        <w:p w:rsidR="005A637C" w:rsidRPr="00A13C49" w:rsidRDefault="005A637C" w:rsidP="006E1F6D">
          <w:pPr>
            <w:jc w:val="center"/>
          </w:pPr>
        </w:p>
      </w:tc>
      <w:tc>
        <w:tcPr>
          <w:tcW w:w="4315" w:type="dxa"/>
          <w:vMerge/>
          <w:shd w:val="clear" w:color="auto" w:fill="ED7D31" w:themeFill="accent2"/>
        </w:tcPr>
        <w:p w:rsidR="005A637C" w:rsidRPr="0007787B" w:rsidRDefault="005A637C" w:rsidP="006E1F6D">
          <w:pPr>
            <w:rPr>
              <w:bCs/>
            </w:rPr>
          </w:pPr>
        </w:p>
      </w:tc>
      <w:tc>
        <w:tcPr>
          <w:tcW w:w="2126" w:type="dxa"/>
          <w:shd w:val="clear" w:color="auto" w:fill="FFFFFF"/>
          <w:vAlign w:val="center"/>
        </w:tcPr>
        <w:p w:rsidR="005A637C" w:rsidRPr="00910679" w:rsidRDefault="005A637C" w:rsidP="006E1F6D">
          <w:pPr>
            <w:rPr>
              <w:b/>
              <w:bCs/>
            </w:rPr>
          </w:pPr>
          <w:r>
            <w:rPr>
              <w:b/>
              <w:bCs/>
            </w:rPr>
            <w:t>Rev. No</w:t>
          </w:r>
        </w:p>
      </w:tc>
      <w:tc>
        <w:tcPr>
          <w:tcW w:w="2127" w:type="dxa"/>
          <w:shd w:val="clear" w:color="auto" w:fill="FFFFFF"/>
          <w:vAlign w:val="center"/>
        </w:tcPr>
        <w:p w:rsidR="005A637C" w:rsidRPr="00910679" w:rsidRDefault="005A637C" w:rsidP="00D93BC5">
          <w:pPr>
            <w:rPr>
              <w:b/>
              <w:bCs/>
            </w:rPr>
          </w:pPr>
          <w:r>
            <w:rPr>
              <w:b/>
              <w:bCs/>
            </w:rPr>
            <w:t>00</w:t>
          </w:r>
        </w:p>
      </w:tc>
    </w:tr>
    <w:tr w:rsidR="005A637C" w:rsidRPr="00910679" w:rsidTr="00555DA9">
      <w:trPr>
        <w:cantSplit/>
        <w:trHeight w:hRule="exact" w:val="340"/>
      </w:trPr>
      <w:tc>
        <w:tcPr>
          <w:tcW w:w="2287" w:type="dxa"/>
          <w:vMerge/>
          <w:shd w:val="clear" w:color="auto" w:fill="FFFFFF"/>
          <w:vAlign w:val="center"/>
        </w:tcPr>
        <w:p w:rsidR="005A637C" w:rsidRPr="00A13C49" w:rsidRDefault="005A637C" w:rsidP="006E1F6D">
          <w:pPr>
            <w:jc w:val="center"/>
          </w:pPr>
        </w:p>
      </w:tc>
      <w:tc>
        <w:tcPr>
          <w:tcW w:w="4315" w:type="dxa"/>
          <w:vMerge/>
          <w:shd w:val="clear" w:color="auto" w:fill="ED7D31" w:themeFill="accent2"/>
        </w:tcPr>
        <w:p w:rsidR="005A637C" w:rsidRPr="0007787B" w:rsidRDefault="005A637C" w:rsidP="006E1F6D">
          <w:pPr>
            <w:rPr>
              <w:bCs/>
            </w:rPr>
          </w:pPr>
        </w:p>
      </w:tc>
      <w:tc>
        <w:tcPr>
          <w:tcW w:w="2126" w:type="dxa"/>
          <w:shd w:val="clear" w:color="auto" w:fill="FFFFFF"/>
          <w:vAlign w:val="center"/>
        </w:tcPr>
        <w:p w:rsidR="005A637C" w:rsidRPr="00910679" w:rsidRDefault="005A637C" w:rsidP="006E1F6D">
          <w:pPr>
            <w:rPr>
              <w:b/>
              <w:bCs/>
            </w:rPr>
          </w:pPr>
          <w:r>
            <w:rPr>
              <w:b/>
              <w:bCs/>
            </w:rPr>
            <w:t>Rev.Tarihi</w:t>
          </w:r>
        </w:p>
      </w:tc>
      <w:tc>
        <w:tcPr>
          <w:tcW w:w="2127" w:type="dxa"/>
          <w:shd w:val="clear" w:color="auto" w:fill="FFFFFF"/>
          <w:vAlign w:val="center"/>
        </w:tcPr>
        <w:p w:rsidR="005A637C" w:rsidRPr="00910679" w:rsidRDefault="005A637C" w:rsidP="00D93BC5">
          <w:pPr>
            <w:rPr>
              <w:b/>
              <w:bCs/>
            </w:rPr>
          </w:pPr>
          <w:r>
            <w:rPr>
              <w:b/>
              <w:bCs/>
            </w:rPr>
            <w:t>……/……./……</w:t>
          </w:r>
        </w:p>
      </w:tc>
    </w:tr>
    <w:tr w:rsidR="005A637C" w:rsidRPr="00910679" w:rsidTr="00555DA9">
      <w:trPr>
        <w:cantSplit/>
        <w:trHeight w:hRule="exact" w:val="340"/>
      </w:trPr>
      <w:tc>
        <w:tcPr>
          <w:tcW w:w="2287" w:type="dxa"/>
          <w:vMerge/>
          <w:shd w:val="clear" w:color="auto" w:fill="FFFFFF"/>
          <w:vAlign w:val="center"/>
        </w:tcPr>
        <w:p w:rsidR="005A637C" w:rsidRPr="00A13C49" w:rsidRDefault="005A637C" w:rsidP="006E1F6D">
          <w:pPr>
            <w:jc w:val="center"/>
          </w:pPr>
        </w:p>
      </w:tc>
      <w:tc>
        <w:tcPr>
          <w:tcW w:w="4315" w:type="dxa"/>
          <w:vMerge/>
          <w:shd w:val="clear" w:color="auto" w:fill="ED7D31" w:themeFill="accent2"/>
        </w:tcPr>
        <w:p w:rsidR="005A637C" w:rsidRPr="0007787B" w:rsidRDefault="005A637C" w:rsidP="006E1F6D">
          <w:pPr>
            <w:rPr>
              <w:bCs/>
            </w:rPr>
          </w:pPr>
        </w:p>
      </w:tc>
      <w:tc>
        <w:tcPr>
          <w:tcW w:w="2126" w:type="dxa"/>
          <w:shd w:val="clear" w:color="auto" w:fill="FFFFFF"/>
          <w:vAlign w:val="center"/>
        </w:tcPr>
        <w:p w:rsidR="005A637C" w:rsidRPr="00910679" w:rsidRDefault="005A637C" w:rsidP="006E1F6D">
          <w:pPr>
            <w:rPr>
              <w:b/>
              <w:bCs/>
            </w:rPr>
          </w:pPr>
          <w:r>
            <w:rPr>
              <w:b/>
              <w:bCs/>
            </w:rPr>
            <w:t>Sayfa No</w:t>
          </w:r>
        </w:p>
      </w:tc>
      <w:tc>
        <w:tcPr>
          <w:tcW w:w="2127" w:type="dxa"/>
          <w:shd w:val="clear" w:color="auto" w:fill="FFFFFF"/>
          <w:vAlign w:val="center"/>
        </w:tcPr>
        <w:p w:rsidR="005A637C" w:rsidRPr="00910679" w:rsidRDefault="00461876" w:rsidP="00D93BC5">
          <w:pPr>
            <w:ind w:left="641"/>
            <w:rPr>
              <w:b/>
              <w:bCs/>
            </w:rPr>
          </w:pPr>
          <w:r>
            <w:rPr>
              <w:b/>
              <w:bCs/>
            </w:rPr>
            <w:fldChar w:fldCharType="begin"/>
          </w:r>
          <w:r w:rsidR="005A637C">
            <w:rPr>
              <w:b/>
              <w:bCs/>
            </w:rPr>
            <w:instrText xml:space="preserve"> PAGE  \* Arabic  \* MERGEFORMAT </w:instrText>
          </w:r>
          <w:r>
            <w:rPr>
              <w:b/>
              <w:bCs/>
            </w:rPr>
            <w:fldChar w:fldCharType="separate"/>
          </w:r>
          <w:r w:rsidR="0053012D">
            <w:rPr>
              <w:b/>
              <w:bCs/>
            </w:rPr>
            <w:t>1</w:t>
          </w:r>
          <w:r>
            <w:rPr>
              <w:b/>
              <w:bCs/>
            </w:rPr>
            <w:fldChar w:fldCharType="end"/>
          </w:r>
          <w:r w:rsidR="005A637C">
            <w:rPr>
              <w:b/>
              <w:bCs/>
            </w:rPr>
            <w:t xml:space="preserve"> / </w:t>
          </w:r>
          <w:r>
            <w:rPr>
              <w:b/>
              <w:bCs/>
            </w:rPr>
            <w:fldChar w:fldCharType="begin"/>
          </w:r>
          <w:r w:rsidR="005A637C">
            <w:rPr>
              <w:b/>
              <w:bCs/>
            </w:rPr>
            <w:instrText xml:space="preserve"> NUMPAGES   \* MERGEFORMAT </w:instrText>
          </w:r>
          <w:r>
            <w:rPr>
              <w:b/>
              <w:bCs/>
            </w:rPr>
            <w:fldChar w:fldCharType="separate"/>
          </w:r>
          <w:r w:rsidR="0053012D">
            <w:rPr>
              <w:b/>
              <w:bCs/>
            </w:rPr>
            <w:t>13</w:t>
          </w:r>
          <w:r>
            <w:rPr>
              <w:b/>
              <w:bCs/>
            </w:rPr>
            <w:fldChar w:fldCharType="end"/>
          </w:r>
        </w:p>
      </w:tc>
    </w:tr>
    <w:tr w:rsidR="005A637C" w:rsidRPr="00BC733A" w:rsidTr="008B1A59">
      <w:trPr>
        <w:cantSplit/>
        <w:trHeight w:hRule="exact" w:val="720"/>
      </w:trPr>
      <w:tc>
        <w:tcPr>
          <w:tcW w:w="2287" w:type="dxa"/>
          <w:shd w:val="clear" w:color="auto" w:fill="FFFFFF"/>
          <w:vAlign w:val="center"/>
        </w:tcPr>
        <w:p w:rsidR="005A637C" w:rsidRDefault="00890083" w:rsidP="006E1F6D">
          <w:pPr>
            <w:jc w:val="center"/>
            <w:rPr>
              <w:b/>
            </w:rPr>
          </w:pPr>
          <w:r w:rsidRPr="00461876">
            <w:rPr>
              <w:b/>
              <w:lang w:eastAsia="tr-TR"/>
            </w:rPr>
            <w:drawing>
              <wp:inline distT="0" distB="0" distL="0" distR="0">
                <wp:extent cx="942975" cy="4191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568" w:type="dxa"/>
          <w:gridSpan w:val="3"/>
          <w:shd w:val="clear" w:color="auto" w:fill="FFFFFF"/>
          <w:vAlign w:val="center"/>
        </w:tcPr>
        <w:p w:rsidR="005A637C" w:rsidRPr="00BC733A" w:rsidRDefault="005A637C" w:rsidP="006E1F6D">
          <w:pPr>
            <w:jc w:val="center"/>
            <w:rPr>
              <w:bCs/>
            </w:rPr>
          </w:pPr>
          <w:r w:rsidRPr="00555DA9">
            <w:rPr>
              <w:b/>
              <w:color w:val="5B9BD5" w:themeColor="accent1"/>
              <w:szCs w:val="28"/>
              <w:lang w:val="de-DE"/>
            </w:rPr>
            <w:t>İSG FAALİYETLER PROSÖDÜRÜ</w:t>
          </w:r>
        </w:p>
      </w:tc>
    </w:tr>
  </w:tbl>
  <w:p w:rsidR="00F551B9" w:rsidRDefault="00F551B9" w:rsidP="00A07F4F">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5.8pt;height:25.8pt" o:bullet="t">
        <v:imagedata r:id="rId1" o:title=""/>
      </v:shape>
    </w:pict>
  </w:numPicBullet>
  <w:abstractNum w:abstractNumId="0">
    <w:nsid w:val="00CE1203"/>
    <w:multiLevelType w:val="hybridMultilevel"/>
    <w:tmpl w:val="840AD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3F360B"/>
    <w:multiLevelType w:val="hybridMultilevel"/>
    <w:tmpl w:val="FB603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A630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4432DEB"/>
    <w:multiLevelType w:val="hybridMultilevel"/>
    <w:tmpl w:val="AB00AA94"/>
    <w:lvl w:ilvl="0" w:tplc="04090005">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nsid w:val="0471136D"/>
    <w:multiLevelType w:val="hybridMultilevel"/>
    <w:tmpl w:val="EA4AB4C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89730AC"/>
    <w:multiLevelType w:val="hybridMultilevel"/>
    <w:tmpl w:val="C7FE160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09441849"/>
    <w:multiLevelType w:val="hybridMultilevel"/>
    <w:tmpl w:val="D982DFC4"/>
    <w:lvl w:ilvl="0" w:tplc="BAC81620">
      <w:start w:val="1"/>
      <w:numFmt w:val="bullet"/>
      <w:lvlText w:val=""/>
      <w:lvlJc w:val="left"/>
      <w:pPr>
        <w:tabs>
          <w:tab w:val="num" w:pos="1571"/>
        </w:tabs>
        <w:ind w:left="1571" w:hanging="360"/>
      </w:pPr>
      <w:rPr>
        <w:rFonts w:ascii="Symbol" w:hAnsi="Symbol" w:hint="default"/>
        <w:color w:val="000000"/>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1064793D"/>
    <w:multiLevelType w:val="hybridMultilevel"/>
    <w:tmpl w:val="B53C558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nsid w:val="15F21A00"/>
    <w:multiLevelType w:val="multilevel"/>
    <w:tmpl w:val="6E121580"/>
    <w:lvl w:ilvl="0">
      <w:start w:val="1"/>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BD6255A"/>
    <w:multiLevelType w:val="multilevel"/>
    <w:tmpl w:val="3F9A6FB6"/>
    <w:lvl w:ilvl="0">
      <w:start w:val="2"/>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30D53A2"/>
    <w:multiLevelType w:val="multilevel"/>
    <w:tmpl w:val="77D219DA"/>
    <w:lvl w:ilvl="0">
      <w:start w:val="5"/>
      <w:numFmt w:val="decimal"/>
      <w:lvlText w:val="%1.0"/>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1">
    <w:nsid w:val="241D1887"/>
    <w:multiLevelType w:val="multilevel"/>
    <w:tmpl w:val="142C46EC"/>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49E6C27"/>
    <w:multiLevelType w:val="hybridMultilevel"/>
    <w:tmpl w:val="7C96EF16"/>
    <w:lvl w:ilvl="0" w:tplc="BF6AEDFC">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AD492C"/>
    <w:multiLevelType w:val="hybridMultilevel"/>
    <w:tmpl w:val="9E5C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F85A29"/>
    <w:multiLevelType w:val="hybridMultilevel"/>
    <w:tmpl w:val="4E385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A677B8"/>
    <w:multiLevelType w:val="hybridMultilevel"/>
    <w:tmpl w:val="3F8C4A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2244D17"/>
    <w:multiLevelType w:val="hybridMultilevel"/>
    <w:tmpl w:val="5E72DA7C"/>
    <w:lvl w:ilvl="0" w:tplc="BAC81620">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E125C4"/>
    <w:multiLevelType w:val="hybridMultilevel"/>
    <w:tmpl w:val="FF342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074DEB"/>
    <w:multiLevelType w:val="hybridMultilevel"/>
    <w:tmpl w:val="DAE07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70632F"/>
    <w:multiLevelType w:val="hybridMultilevel"/>
    <w:tmpl w:val="EB34F29E"/>
    <w:lvl w:ilvl="0" w:tplc="40263F3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16A43E5"/>
    <w:multiLevelType w:val="hybridMultilevel"/>
    <w:tmpl w:val="CEEA9042"/>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nsid w:val="42DB7E8C"/>
    <w:multiLevelType w:val="hybridMultilevel"/>
    <w:tmpl w:val="24089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2E0618"/>
    <w:multiLevelType w:val="hybridMultilevel"/>
    <w:tmpl w:val="CC268C2C"/>
    <w:lvl w:ilvl="0" w:tplc="BAC81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E107E4"/>
    <w:multiLevelType w:val="hybridMultilevel"/>
    <w:tmpl w:val="EC24D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E3B6482"/>
    <w:multiLevelType w:val="hybridMultilevel"/>
    <w:tmpl w:val="3EA22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FC0F50"/>
    <w:multiLevelType w:val="hybridMultilevel"/>
    <w:tmpl w:val="4236675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nsid w:val="5A8C648F"/>
    <w:multiLevelType w:val="hybridMultilevel"/>
    <w:tmpl w:val="3C8891A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nsid w:val="5DEE44B6"/>
    <w:multiLevelType w:val="multilevel"/>
    <w:tmpl w:val="E542A14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5FDC4CF3"/>
    <w:multiLevelType w:val="multilevel"/>
    <w:tmpl w:val="A72601B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885179"/>
    <w:multiLevelType w:val="hybridMultilevel"/>
    <w:tmpl w:val="B4E41B2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6AC02179"/>
    <w:multiLevelType w:val="hybridMultilevel"/>
    <w:tmpl w:val="A9C22CE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1">
    <w:nsid w:val="73A55424"/>
    <w:multiLevelType w:val="hybridMultilevel"/>
    <w:tmpl w:val="53EA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842097"/>
    <w:multiLevelType w:val="hybridMultilevel"/>
    <w:tmpl w:val="E3E445F4"/>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nsid w:val="781749DE"/>
    <w:multiLevelType w:val="multilevel"/>
    <w:tmpl w:val="52144E1C"/>
    <w:lvl w:ilvl="0">
      <w:start w:val="6"/>
      <w:numFmt w:val="decimal"/>
      <w:lvlText w:val="%1.0"/>
      <w:lvlJc w:val="left"/>
      <w:pPr>
        <w:tabs>
          <w:tab w:val="num" w:pos="555"/>
        </w:tabs>
        <w:ind w:left="555" w:hanging="555"/>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8"/>
  </w:num>
  <w:num w:numId="3">
    <w:abstractNumId w:val="11"/>
  </w:num>
  <w:num w:numId="4">
    <w:abstractNumId w:val="33"/>
  </w:num>
  <w:num w:numId="5">
    <w:abstractNumId w:val="2"/>
  </w:num>
  <w:num w:numId="6">
    <w:abstractNumId w:val="10"/>
  </w:num>
  <w:num w:numId="7">
    <w:abstractNumId w:val="21"/>
  </w:num>
  <w:num w:numId="8">
    <w:abstractNumId w:val="7"/>
  </w:num>
  <w:num w:numId="9">
    <w:abstractNumId w:val="25"/>
  </w:num>
  <w:num w:numId="10">
    <w:abstractNumId w:val="20"/>
  </w:num>
  <w:num w:numId="11">
    <w:abstractNumId w:val="26"/>
  </w:num>
  <w:num w:numId="12">
    <w:abstractNumId w:val="5"/>
  </w:num>
  <w:num w:numId="13">
    <w:abstractNumId w:val="4"/>
  </w:num>
  <w:num w:numId="14">
    <w:abstractNumId w:val="29"/>
  </w:num>
  <w:num w:numId="15">
    <w:abstractNumId w:val="30"/>
  </w:num>
  <w:num w:numId="16">
    <w:abstractNumId w:val="31"/>
  </w:num>
  <w:num w:numId="17">
    <w:abstractNumId w:val="18"/>
  </w:num>
  <w:num w:numId="18">
    <w:abstractNumId w:val="23"/>
  </w:num>
  <w:num w:numId="19">
    <w:abstractNumId w:val="13"/>
  </w:num>
  <w:num w:numId="20">
    <w:abstractNumId w:val="19"/>
  </w:num>
  <w:num w:numId="21">
    <w:abstractNumId w:val="0"/>
  </w:num>
  <w:num w:numId="22">
    <w:abstractNumId w:val="22"/>
  </w:num>
  <w:num w:numId="23">
    <w:abstractNumId w:val="15"/>
  </w:num>
  <w:num w:numId="24">
    <w:abstractNumId w:val="14"/>
  </w:num>
  <w:num w:numId="25">
    <w:abstractNumId w:val="17"/>
  </w:num>
  <w:num w:numId="26">
    <w:abstractNumId w:val="3"/>
  </w:num>
  <w:num w:numId="27">
    <w:abstractNumId w:val="24"/>
  </w:num>
  <w:num w:numId="28">
    <w:abstractNumId w:val="1"/>
  </w:num>
  <w:num w:numId="29">
    <w:abstractNumId w:val="12"/>
  </w:num>
  <w:num w:numId="30">
    <w:abstractNumId w:val="32"/>
  </w:num>
  <w:num w:numId="31">
    <w:abstractNumId w:val="6"/>
  </w:num>
  <w:num w:numId="32">
    <w:abstractNumId w:val="16"/>
  </w:num>
  <w:num w:numId="33">
    <w:abstractNumId w:val="27"/>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9B"/>
    <w:rsid w:val="0000460F"/>
    <w:rsid w:val="00010AE7"/>
    <w:rsid w:val="000111AF"/>
    <w:rsid w:val="000128B2"/>
    <w:rsid w:val="00013E39"/>
    <w:rsid w:val="00016E47"/>
    <w:rsid w:val="00021F81"/>
    <w:rsid w:val="00022F17"/>
    <w:rsid w:val="00025559"/>
    <w:rsid w:val="00027632"/>
    <w:rsid w:val="00027DDB"/>
    <w:rsid w:val="00035CB5"/>
    <w:rsid w:val="000360C4"/>
    <w:rsid w:val="000360CA"/>
    <w:rsid w:val="000364E6"/>
    <w:rsid w:val="000400CF"/>
    <w:rsid w:val="00040BC3"/>
    <w:rsid w:val="0004168B"/>
    <w:rsid w:val="0004333B"/>
    <w:rsid w:val="00043420"/>
    <w:rsid w:val="000460EE"/>
    <w:rsid w:val="00051553"/>
    <w:rsid w:val="0005194C"/>
    <w:rsid w:val="00053899"/>
    <w:rsid w:val="000543B3"/>
    <w:rsid w:val="00055572"/>
    <w:rsid w:val="000578E5"/>
    <w:rsid w:val="00060295"/>
    <w:rsid w:val="0006072F"/>
    <w:rsid w:val="00060E9D"/>
    <w:rsid w:val="0006245E"/>
    <w:rsid w:val="000676C7"/>
    <w:rsid w:val="000720FE"/>
    <w:rsid w:val="00073A03"/>
    <w:rsid w:val="00073F0B"/>
    <w:rsid w:val="00073F5B"/>
    <w:rsid w:val="00074EB0"/>
    <w:rsid w:val="00075B36"/>
    <w:rsid w:val="000761EB"/>
    <w:rsid w:val="000767F7"/>
    <w:rsid w:val="00076987"/>
    <w:rsid w:val="00076B3B"/>
    <w:rsid w:val="00080C36"/>
    <w:rsid w:val="00081B5D"/>
    <w:rsid w:val="00081B90"/>
    <w:rsid w:val="000849EB"/>
    <w:rsid w:val="00092521"/>
    <w:rsid w:val="000931D8"/>
    <w:rsid w:val="00093240"/>
    <w:rsid w:val="00093629"/>
    <w:rsid w:val="00093D50"/>
    <w:rsid w:val="00096A82"/>
    <w:rsid w:val="000A32B3"/>
    <w:rsid w:val="000A3465"/>
    <w:rsid w:val="000A575B"/>
    <w:rsid w:val="000B016A"/>
    <w:rsid w:val="000B104B"/>
    <w:rsid w:val="000B168D"/>
    <w:rsid w:val="000B25F5"/>
    <w:rsid w:val="000B2B9D"/>
    <w:rsid w:val="000B33B7"/>
    <w:rsid w:val="000B6A75"/>
    <w:rsid w:val="000B7222"/>
    <w:rsid w:val="000C0592"/>
    <w:rsid w:val="000C2FAC"/>
    <w:rsid w:val="000C4DF8"/>
    <w:rsid w:val="000C5892"/>
    <w:rsid w:val="000C6881"/>
    <w:rsid w:val="000D2487"/>
    <w:rsid w:val="000D2806"/>
    <w:rsid w:val="000D3F3D"/>
    <w:rsid w:val="000D478B"/>
    <w:rsid w:val="000E051B"/>
    <w:rsid w:val="000E0870"/>
    <w:rsid w:val="000E1D95"/>
    <w:rsid w:val="000E218D"/>
    <w:rsid w:val="000E2751"/>
    <w:rsid w:val="000E371C"/>
    <w:rsid w:val="000E3D41"/>
    <w:rsid w:val="000E4E46"/>
    <w:rsid w:val="000E7668"/>
    <w:rsid w:val="000F0358"/>
    <w:rsid w:val="000F0A45"/>
    <w:rsid w:val="000F24C4"/>
    <w:rsid w:val="000F2B7A"/>
    <w:rsid w:val="000F3C21"/>
    <w:rsid w:val="000F4097"/>
    <w:rsid w:val="000F6CF6"/>
    <w:rsid w:val="001000D2"/>
    <w:rsid w:val="00100607"/>
    <w:rsid w:val="00100BDA"/>
    <w:rsid w:val="00102293"/>
    <w:rsid w:val="00102B45"/>
    <w:rsid w:val="0010621E"/>
    <w:rsid w:val="001067DF"/>
    <w:rsid w:val="0010747D"/>
    <w:rsid w:val="001076CB"/>
    <w:rsid w:val="001110AA"/>
    <w:rsid w:val="00111C3F"/>
    <w:rsid w:val="001151E2"/>
    <w:rsid w:val="00115579"/>
    <w:rsid w:val="001160FC"/>
    <w:rsid w:val="00117076"/>
    <w:rsid w:val="00120B1B"/>
    <w:rsid w:val="00121A13"/>
    <w:rsid w:val="001226BE"/>
    <w:rsid w:val="00123CF6"/>
    <w:rsid w:val="00123D4D"/>
    <w:rsid w:val="00124A6F"/>
    <w:rsid w:val="0012516A"/>
    <w:rsid w:val="001260B5"/>
    <w:rsid w:val="00127DB4"/>
    <w:rsid w:val="001305DC"/>
    <w:rsid w:val="0013069D"/>
    <w:rsid w:val="001318E8"/>
    <w:rsid w:val="001329A6"/>
    <w:rsid w:val="00134289"/>
    <w:rsid w:val="00135B24"/>
    <w:rsid w:val="00136B2F"/>
    <w:rsid w:val="00136F7F"/>
    <w:rsid w:val="00137126"/>
    <w:rsid w:val="00143461"/>
    <w:rsid w:val="00143922"/>
    <w:rsid w:val="00144FEE"/>
    <w:rsid w:val="0014552A"/>
    <w:rsid w:val="001475AB"/>
    <w:rsid w:val="001504F7"/>
    <w:rsid w:val="00150F28"/>
    <w:rsid w:val="0015226C"/>
    <w:rsid w:val="001528EE"/>
    <w:rsid w:val="0015440D"/>
    <w:rsid w:val="001547CA"/>
    <w:rsid w:val="00155C74"/>
    <w:rsid w:val="0015736B"/>
    <w:rsid w:val="00157E27"/>
    <w:rsid w:val="00162749"/>
    <w:rsid w:val="00163CB7"/>
    <w:rsid w:val="00164A98"/>
    <w:rsid w:val="00167BBE"/>
    <w:rsid w:val="00170FBA"/>
    <w:rsid w:val="0017197E"/>
    <w:rsid w:val="00171F00"/>
    <w:rsid w:val="0017482A"/>
    <w:rsid w:val="00176E7A"/>
    <w:rsid w:val="00177FCE"/>
    <w:rsid w:val="00180690"/>
    <w:rsid w:val="00180CAE"/>
    <w:rsid w:val="00185DB7"/>
    <w:rsid w:val="00186D05"/>
    <w:rsid w:val="00186D37"/>
    <w:rsid w:val="001879A0"/>
    <w:rsid w:val="00190A3F"/>
    <w:rsid w:val="00191264"/>
    <w:rsid w:val="001913C6"/>
    <w:rsid w:val="00192C08"/>
    <w:rsid w:val="00193310"/>
    <w:rsid w:val="00193D63"/>
    <w:rsid w:val="001940E1"/>
    <w:rsid w:val="001941CA"/>
    <w:rsid w:val="001963BD"/>
    <w:rsid w:val="00196572"/>
    <w:rsid w:val="001A1692"/>
    <w:rsid w:val="001A245F"/>
    <w:rsid w:val="001A2605"/>
    <w:rsid w:val="001A29DA"/>
    <w:rsid w:val="001A30B8"/>
    <w:rsid w:val="001A34FE"/>
    <w:rsid w:val="001A4197"/>
    <w:rsid w:val="001A7013"/>
    <w:rsid w:val="001B045A"/>
    <w:rsid w:val="001B128A"/>
    <w:rsid w:val="001B1DEB"/>
    <w:rsid w:val="001B23EE"/>
    <w:rsid w:val="001B32FA"/>
    <w:rsid w:val="001B65CA"/>
    <w:rsid w:val="001B68BD"/>
    <w:rsid w:val="001B7A43"/>
    <w:rsid w:val="001C1076"/>
    <w:rsid w:val="001C515D"/>
    <w:rsid w:val="001D02FA"/>
    <w:rsid w:val="001D060B"/>
    <w:rsid w:val="001D07E2"/>
    <w:rsid w:val="001D1352"/>
    <w:rsid w:val="001D4855"/>
    <w:rsid w:val="001D541C"/>
    <w:rsid w:val="001D546C"/>
    <w:rsid w:val="001D5718"/>
    <w:rsid w:val="001D572A"/>
    <w:rsid w:val="001E0E53"/>
    <w:rsid w:val="001E1BAB"/>
    <w:rsid w:val="001E6A92"/>
    <w:rsid w:val="001F195F"/>
    <w:rsid w:val="001F33C8"/>
    <w:rsid w:val="001F38FC"/>
    <w:rsid w:val="001F5A15"/>
    <w:rsid w:val="00201780"/>
    <w:rsid w:val="00202E15"/>
    <w:rsid w:val="00205148"/>
    <w:rsid w:val="0021069F"/>
    <w:rsid w:val="00210891"/>
    <w:rsid w:val="00212D97"/>
    <w:rsid w:val="00213978"/>
    <w:rsid w:val="00213CAA"/>
    <w:rsid w:val="0021469A"/>
    <w:rsid w:val="00215093"/>
    <w:rsid w:val="00215A6B"/>
    <w:rsid w:val="0022162D"/>
    <w:rsid w:val="00224AC5"/>
    <w:rsid w:val="002306D6"/>
    <w:rsid w:val="00231593"/>
    <w:rsid w:val="0023631F"/>
    <w:rsid w:val="002365DA"/>
    <w:rsid w:val="00237500"/>
    <w:rsid w:val="00243E38"/>
    <w:rsid w:val="0024545F"/>
    <w:rsid w:val="002468E0"/>
    <w:rsid w:val="00247E8C"/>
    <w:rsid w:val="00250423"/>
    <w:rsid w:val="00251361"/>
    <w:rsid w:val="002514BD"/>
    <w:rsid w:val="00254C56"/>
    <w:rsid w:val="002550FE"/>
    <w:rsid w:val="002569A3"/>
    <w:rsid w:val="00260B05"/>
    <w:rsid w:val="00260B36"/>
    <w:rsid w:val="00260D3F"/>
    <w:rsid w:val="002612D4"/>
    <w:rsid w:val="002625E9"/>
    <w:rsid w:val="00262D63"/>
    <w:rsid w:val="00264424"/>
    <w:rsid w:val="00264EDE"/>
    <w:rsid w:val="002653D8"/>
    <w:rsid w:val="00265CAE"/>
    <w:rsid w:val="00266E88"/>
    <w:rsid w:val="002676DA"/>
    <w:rsid w:val="00267883"/>
    <w:rsid w:val="00275646"/>
    <w:rsid w:val="00276BDD"/>
    <w:rsid w:val="00283589"/>
    <w:rsid w:val="00290187"/>
    <w:rsid w:val="00291D9F"/>
    <w:rsid w:val="0029344C"/>
    <w:rsid w:val="00294AB6"/>
    <w:rsid w:val="00295370"/>
    <w:rsid w:val="00295C9B"/>
    <w:rsid w:val="00295E82"/>
    <w:rsid w:val="002973F1"/>
    <w:rsid w:val="002A02C9"/>
    <w:rsid w:val="002A0F87"/>
    <w:rsid w:val="002A45FF"/>
    <w:rsid w:val="002A57EC"/>
    <w:rsid w:val="002A5A8F"/>
    <w:rsid w:val="002A7997"/>
    <w:rsid w:val="002B204A"/>
    <w:rsid w:val="002B2D02"/>
    <w:rsid w:val="002B2E45"/>
    <w:rsid w:val="002B32AD"/>
    <w:rsid w:val="002B3AF4"/>
    <w:rsid w:val="002B3FF8"/>
    <w:rsid w:val="002B4752"/>
    <w:rsid w:val="002B4D41"/>
    <w:rsid w:val="002B54E7"/>
    <w:rsid w:val="002B5F40"/>
    <w:rsid w:val="002B6B44"/>
    <w:rsid w:val="002B76BB"/>
    <w:rsid w:val="002B7FBE"/>
    <w:rsid w:val="002C08B5"/>
    <w:rsid w:val="002C15D6"/>
    <w:rsid w:val="002C1885"/>
    <w:rsid w:val="002C1A94"/>
    <w:rsid w:val="002C2347"/>
    <w:rsid w:val="002C3294"/>
    <w:rsid w:val="002C4C55"/>
    <w:rsid w:val="002C52D2"/>
    <w:rsid w:val="002C726D"/>
    <w:rsid w:val="002C755B"/>
    <w:rsid w:val="002D2380"/>
    <w:rsid w:val="002D26BC"/>
    <w:rsid w:val="002D2D74"/>
    <w:rsid w:val="002D3E87"/>
    <w:rsid w:val="002D4975"/>
    <w:rsid w:val="002D64DF"/>
    <w:rsid w:val="002E0AE6"/>
    <w:rsid w:val="002E17B2"/>
    <w:rsid w:val="002E18F0"/>
    <w:rsid w:val="002E30C6"/>
    <w:rsid w:val="002E5465"/>
    <w:rsid w:val="002E5E35"/>
    <w:rsid w:val="002E6C82"/>
    <w:rsid w:val="002E76A9"/>
    <w:rsid w:val="002F20FC"/>
    <w:rsid w:val="002F25D1"/>
    <w:rsid w:val="002F450C"/>
    <w:rsid w:val="002F4C7D"/>
    <w:rsid w:val="00301FBD"/>
    <w:rsid w:val="0030341A"/>
    <w:rsid w:val="00305CCB"/>
    <w:rsid w:val="00307E24"/>
    <w:rsid w:val="00307F49"/>
    <w:rsid w:val="00316C65"/>
    <w:rsid w:val="00316E32"/>
    <w:rsid w:val="00317097"/>
    <w:rsid w:val="003177FD"/>
    <w:rsid w:val="003236F7"/>
    <w:rsid w:val="00324F17"/>
    <w:rsid w:val="00325037"/>
    <w:rsid w:val="003344E3"/>
    <w:rsid w:val="00334638"/>
    <w:rsid w:val="00336136"/>
    <w:rsid w:val="00336764"/>
    <w:rsid w:val="003410C0"/>
    <w:rsid w:val="00343AE0"/>
    <w:rsid w:val="00344598"/>
    <w:rsid w:val="00346357"/>
    <w:rsid w:val="00354587"/>
    <w:rsid w:val="0035686E"/>
    <w:rsid w:val="003573E2"/>
    <w:rsid w:val="00357822"/>
    <w:rsid w:val="00357BD5"/>
    <w:rsid w:val="00362461"/>
    <w:rsid w:val="00363398"/>
    <w:rsid w:val="0036758F"/>
    <w:rsid w:val="00370946"/>
    <w:rsid w:val="0037094A"/>
    <w:rsid w:val="0037106B"/>
    <w:rsid w:val="003719AE"/>
    <w:rsid w:val="00380580"/>
    <w:rsid w:val="00380DB8"/>
    <w:rsid w:val="00382D09"/>
    <w:rsid w:val="00383D60"/>
    <w:rsid w:val="00385A70"/>
    <w:rsid w:val="003907B3"/>
    <w:rsid w:val="0039110D"/>
    <w:rsid w:val="003913E7"/>
    <w:rsid w:val="00392611"/>
    <w:rsid w:val="00395081"/>
    <w:rsid w:val="003958E6"/>
    <w:rsid w:val="00397452"/>
    <w:rsid w:val="003A1C8B"/>
    <w:rsid w:val="003A1EEF"/>
    <w:rsid w:val="003A4700"/>
    <w:rsid w:val="003A49B0"/>
    <w:rsid w:val="003B04D8"/>
    <w:rsid w:val="003B2A8E"/>
    <w:rsid w:val="003B30ED"/>
    <w:rsid w:val="003B5604"/>
    <w:rsid w:val="003B6332"/>
    <w:rsid w:val="003C0534"/>
    <w:rsid w:val="003C328C"/>
    <w:rsid w:val="003C51E0"/>
    <w:rsid w:val="003C5607"/>
    <w:rsid w:val="003C5756"/>
    <w:rsid w:val="003C7343"/>
    <w:rsid w:val="003D028D"/>
    <w:rsid w:val="003D0743"/>
    <w:rsid w:val="003D0C2D"/>
    <w:rsid w:val="003D1E6C"/>
    <w:rsid w:val="003D3812"/>
    <w:rsid w:val="003D59A2"/>
    <w:rsid w:val="003D63E7"/>
    <w:rsid w:val="003D7802"/>
    <w:rsid w:val="003E0C9D"/>
    <w:rsid w:val="003E26B7"/>
    <w:rsid w:val="003E5990"/>
    <w:rsid w:val="003E6A8B"/>
    <w:rsid w:val="003F07B8"/>
    <w:rsid w:val="003F1DBA"/>
    <w:rsid w:val="003F2482"/>
    <w:rsid w:val="003F27B6"/>
    <w:rsid w:val="003F2894"/>
    <w:rsid w:val="003F3AA1"/>
    <w:rsid w:val="003F418E"/>
    <w:rsid w:val="003F6E7C"/>
    <w:rsid w:val="00402171"/>
    <w:rsid w:val="0040249C"/>
    <w:rsid w:val="00402921"/>
    <w:rsid w:val="00403C91"/>
    <w:rsid w:val="004055AD"/>
    <w:rsid w:val="004136BD"/>
    <w:rsid w:val="00415755"/>
    <w:rsid w:val="00420F11"/>
    <w:rsid w:val="00422B3C"/>
    <w:rsid w:val="00423AAB"/>
    <w:rsid w:val="00424D1A"/>
    <w:rsid w:val="00425555"/>
    <w:rsid w:val="004277F8"/>
    <w:rsid w:val="00427D62"/>
    <w:rsid w:val="004310C5"/>
    <w:rsid w:val="00431661"/>
    <w:rsid w:val="004332B7"/>
    <w:rsid w:val="004333C8"/>
    <w:rsid w:val="0043486F"/>
    <w:rsid w:val="00434D01"/>
    <w:rsid w:val="00434DD6"/>
    <w:rsid w:val="00434FF5"/>
    <w:rsid w:val="004449A0"/>
    <w:rsid w:val="0045183B"/>
    <w:rsid w:val="00453285"/>
    <w:rsid w:val="0045329C"/>
    <w:rsid w:val="0045372A"/>
    <w:rsid w:val="0045568B"/>
    <w:rsid w:val="004556E5"/>
    <w:rsid w:val="00456390"/>
    <w:rsid w:val="0045648B"/>
    <w:rsid w:val="0046002C"/>
    <w:rsid w:val="0046106F"/>
    <w:rsid w:val="00461876"/>
    <w:rsid w:val="00463116"/>
    <w:rsid w:val="004701AF"/>
    <w:rsid w:val="00470770"/>
    <w:rsid w:val="0047152E"/>
    <w:rsid w:val="0047249A"/>
    <w:rsid w:val="00474BF8"/>
    <w:rsid w:val="004815B6"/>
    <w:rsid w:val="00484FFE"/>
    <w:rsid w:val="004851D9"/>
    <w:rsid w:val="004862D7"/>
    <w:rsid w:val="0048775C"/>
    <w:rsid w:val="00487B06"/>
    <w:rsid w:val="004914DC"/>
    <w:rsid w:val="004928F0"/>
    <w:rsid w:val="00494BE0"/>
    <w:rsid w:val="004953E6"/>
    <w:rsid w:val="00495D4C"/>
    <w:rsid w:val="004A00C7"/>
    <w:rsid w:val="004A0980"/>
    <w:rsid w:val="004A0E6B"/>
    <w:rsid w:val="004A1CDF"/>
    <w:rsid w:val="004A26E2"/>
    <w:rsid w:val="004A4507"/>
    <w:rsid w:val="004A4589"/>
    <w:rsid w:val="004A7E0E"/>
    <w:rsid w:val="004B0E84"/>
    <w:rsid w:val="004B13AF"/>
    <w:rsid w:val="004B1737"/>
    <w:rsid w:val="004B1B1B"/>
    <w:rsid w:val="004B1C47"/>
    <w:rsid w:val="004B2D9E"/>
    <w:rsid w:val="004B428C"/>
    <w:rsid w:val="004B42FC"/>
    <w:rsid w:val="004C4C8B"/>
    <w:rsid w:val="004C614F"/>
    <w:rsid w:val="004C7846"/>
    <w:rsid w:val="004D1341"/>
    <w:rsid w:val="004D3501"/>
    <w:rsid w:val="004D5161"/>
    <w:rsid w:val="004D685B"/>
    <w:rsid w:val="004D6E0A"/>
    <w:rsid w:val="004E7315"/>
    <w:rsid w:val="004F10D3"/>
    <w:rsid w:val="004F1439"/>
    <w:rsid w:val="004F5617"/>
    <w:rsid w:val="004F6FED"/>
    <w:rsid w:val="00500328"/>
    <w:rsid w:val="00500575"/>
    <w:rsid w:val="00500811"/>
    <w:rsid w:val="005011E1"/>
    <w:rsid w:val="00501C94"/>
    <w:rsid w:val="00501DB5"/>
    <w:rsid w:val="0050797E"/>
    <w:rsid w:val="00510F57"/>
    <w:rsid w:val="00513FA1"/>
    <w:rsid w:val="00514A53"/>
    <w:rsid w:val="00514E6F"/>
    <w:rsid w:val="00516D65"/>
    <w:rsid w:val="00521314"/>
    <w:rsid w:val="00521509"/>
    <w:rsid w:val="00521876"/>
    <w:rsid w:val="0053012D"/>
    <w:rsid w:val="00531732"/>
    <w:rsid w:val="00531E8E"/>
    <w:rsid w:val="005325C2"/>
    <w:rsid w:val="00532606"/>
    <w:rsid w:val="00532999"/>
    <w:rsid w:val="00533878"/>
    <w:rsid w:val="005340B4"/>
    <w:rsid w:val="005350D6"/>
    <w:rsid w:val="0053579B"/>
    <w:rsid w:val="00536B74"/>
    <w:rsid w:val="005373F1"/>
    <w:rsid w:val="005411EA"/>
    <w:rsid w:val="0054185E"/>
    <w:rsid w:val="00545B63"/>
    <w:rsid w:val="005464A3"/>
    <w:rsid w:val="005500AC"/>
    <w:rsid w:val="005511E8"/>
    <w:rsid w:val="00552D64"/>
    <w:rsid w:val="0055585D"/>
    <w:rsid w:val="00555DA9"/>
    <w:rsid w:val="00556E43"/>
    <w:rsid w:val="00557941"/>
    <w:rsid w:val="005606B0"/>
    <w:rsid w:val="005608B1"/>
    <w:rsid w:val="00561B37"/>
    <w:rsid w:val="0056212B"/>
    <w:rsid w:val="0056311B"/>
    <w:rsid w:val="00563377"/>
    <w:rsid w:val="005634B7"/>
    <w:rsid w:val="00563811"/>
    <w:rsid w:val="00564B2F"/>
    <w:rsid w:val="00565186"/>
    <w:rsid w:val="00566158"/>
    <w:rsid w:val="00566769"/>
    <w:rsid w:val="00567A37"/>
    <w:rsid w:val="005709CC"/>
    <w:rsid w:val="00570D7D"/>
    <w:rsid w:val="00573D4D"/>
    <w:rsid w:val="00573F5F"/>
    <w:rsid w:val="00574421"/>
    <w:rsid w:val="00574636"/>
    <w:rsid w:val="00577174"/>
    <w:rsid w:val="0058062E"/>
    <w:rsid w:val="005876BC"/>
    <w:rsid w:val="00587C43"/>
    <w:rsid w:val="00587FE3"/>
    <w:rsid w:val="005910B5"/>
    <w:rsid w:val="0059137F"/>
    <w:rsid w:val="005913A2"/>
    <w:rsid w:val="00592F72"/>
    <w:rsid w:val="00593D79"/>
    <w:rsid w:val="00595087"/>
    <w:rsid w:val="005A325D"/>
    <w:rsid w:val="005A637C"/>
    <w:rsid w:val="005B2991"/>
    <w:rsid w:val="005B2D4E"/>
    <w:rsid w:val="005B3AE0"/>
    <w:rsid w:val="005B5967"/>
    <w:rsid w:val="005B6E13"/>
    <w:rsid w:val="005C034C"/>
    <w:rsid w:val="005C035D"/>
    <w:rsid w:val="005C36CD"/>
    <w:rsid w:val="005C47F4"/>
    <w:rsid w:val="005C4DDB"/>
    <w:rsid w:val="005C651E"/>
    <w:rsid w:val="005C6A81"/>
    <w:rsid w:val="005D0796"/>
    <w:rsid w:val="005D0BAE"/>
    <w:rsid w:val="005D1D82"/>
    <w:rsid w:val="005D2A65"/>
    <w:rsid w:val="005D5281"/>
    <w:rsid w:val="005D58A3"/>
    <w:rsid w:val="005D75B8"/>
    <w:rsid w:val="005D7A54"/>
    <w:rsid w:val="005E3038"/>
    <w:rsid w:val="005E618E"/>
    <w:rsid w:val="005E7A9A"/>
    <w:rsid w:val="005F6720"/>
    <w:rsid w:val="005F6C5A"/>
    <w:rsid w:val="005F7114"/>
    <w:rsid w:val="005F7615"/>
    <w:rsid w:val="005F7660"/>
    <w:rsid w:val="006011B8"/>
    <w:rsid w:val="00601CE9"/>
    <w:rsid w:val="00601ED1"/>
    <w:rsid w:val="00602614"/>
    <w:rsid w:val="006042DA"/>
    <w:rsid w:val="00605DBB"/>
    <w:rsid w:val="006060B4"/>
    <w:rsid w:val="00610F99"/>
    <w:rsid w:val="00612AE4"/>
    <w:rsid w:val="0061341D"/>
    <w:rsid w:val="00613D63"/>
    <w:rsid w:val="00615D03"/>
    <w:rsid w:val="006206F0"/>
    <w:rsid w:val="006207FD"/>
    <w:rsid w:val="00623DA4"/>
    <w:rsid w:val="00624F9F"/>
    <w:rsid w:val="0062507B"/>
    <w:rsid w:val="00625340"/>
    <w:rsid w:val="00625758"/>
    <w:rsid w:val="00626138"/>
    <w:rsid w:val="006267DE"/>
    <w:rsid w:val="0062715E"/>
    <w:rsid w:val="006343FB"/>
    <w:rsid w:val="006349F4"/>
    <w:rsid w:val="006355B4"/>
    <w:rsid w:val="00635993"/>
    <w:rsid w:val="00636468"/>
    <w:rsid w:val="006372E7"/>
    <w:rsid w:val="00641FC3"/>
    <w:rsid w:val="006423B9"/>
    <w:rsid w:val="00642FAC"/>
    <w:rsid w:val="00645246"/>
    <w:rsid w:val="0064584F"/>
    <w:rsid w:val="00646C46"/>
    <w:rsid w:val="00646E31"/>
    <w:rsid w:val="006504FA"/>
    <w:rsid w:val="00650A7F"/>
    <w:rsid w:val="00652AB0"/>
    <w:rsid w:val="00653E25"/>
    <w:rsid w:val="00654977"/>
    <w:rsid w:val="00655651"/>
    <w:rsid w:val="00664677"/>
    <w:rsid w:val="00664B42"/>
    <w:rsid w:val="00665AF5"/>
    <w:rsid w:val="00666B67"/>
    <w:rsid w:val="0066747F"/>
    <w:rsid w:val="00671100"/>
    <w:rsid w:val="00673645"/>
    <w:rsid w:val="006739C8"/>
    <w:rsid w:val="00675CF8"/>
    <w:rsid w:val="0067617C"/>
    <w:rsid w:val="006761DE"/>
    <w:rsid w:val="006768E3"/>
    <w:rsid w:val="006772C1"/>
    <w:rsid w:val="0067741B"/>
    <w:rsid w:val="006809C4"/>
    <w:rsid w:val="0068250A"/>
    <w:rsid w:val="006834C0"/>
    <w:rsid w:val="00683554"/>
    <w:rsid w:val="006860D1"/>
    <w:rsid w:val="00687DC1"/>
    <w:rsid w:val="00690F33"/>
    <w:rsid w:val="00691E26"/>
    <w:rsid w:val="00693889"/>
    <w:rsid w:val="006A1020"/>
    <w:rsid w:val="006A11D6"/>
    <w:rsid w:val="006A2102"/>
    <w:rsid w:val="006B084B"/>
    <w:rsid w:val="006B109A"/>
    <w:rsid w:val="006B3B68"/>
    <w:rsid w:val="006B4739"/>
    <w:rsid w:val="006B55B4"/>
    <w:rsid w:val="006B65C9"/>
    <w:rsid w:val="006B6A51"/>
    <w:rsid w:val="006C1433"/>
    <w:rsid w:val="006C1B55"/>
    <w:rsid w:val="006C2F91"/>
    <w:rsid w:val="006C6333"/>
    <w:rsid w:val="006C703F"/>
    <w:rsid w:val="006C7B34"/>
    <w:rsid w:val="006C7CF1"/>
    <w:rsid w:val="006D121F"/>
    <w:rsid w:val="006D34E3"/>
    <w:rsid w:val="006D431B"/>
    <w:rsid w:val="006D4946"/>
    <w:rsid w:val="006D7017"/>
    <w:rsid w:val="006D755B"/>
    <w:rsid w:val="006D78E9"/>
    <w:rsid w:val="006D7939"/>
    <w:rsid w:val="006E1802"/>
    <w:rsid w:val="006E1BA8"/>
    <w:rsid w:val="006E3D9C"/>
    <w:rsid w:val="006F2520"/>
    <w:rsid w:val="006F27BA"/>
    <w:rsid w:val="006F3D3D"/>
    <w:rsid w:val="006F74D3"/>
    <w:rsid w:val="007001D6"/>
    <w:rsid w:val="00700478"/>
    <w:rsid w:val="0070243C"/>
    <w:rsid w:val="00707BD4"/>
    <w:rsid w:val="00710A43"/>
    <w:rsid w:val="00711605"/>
    <w:rsid w:val="0071732D"/>
    <w:rsid w:val="0072216D"/>
    <w:rsid w:val="007223E2"/>
    <w:rsid w:val="0072485D"/>
    <w:rsid w:val="00727983"/>
    <w:rsid w:val="00731574"/>
    <w:rsid w:val="007316A2"/>
    <w:rsid w:val="00731B6B"/>
    <w:rsid w:val="0073303A"/>
    <w:rsid w:val="00735CFF"/>
    <w:rsid w:val="0074118A"/>
    <w:rsid w:val="00741E37"/>
    <w:rsid w:val="00742B4D"/>
    <w:rsid w:val="00742FDD"/>
    <w:rsid w:val="007450B0"/>
    <w:rsid w:val="00745519"/>
    <w:rsid w:val="00747CA9"/>
    <w:rsid w:val="0075014D"/>
    <w:rsid w:val="00752D7A"/>
    <w:rsid w:val="00754124"/>
    <w:rsid w:val="00754EE8"/>
    <w:rsid w:val="00755ACF"/>
    <w:rsid w:val="00756751"/>
    <w:rsid w:val="007575D2"/>
    <w:rsid w:val="00757A1D"/>
    <w:rsid w:val="0076008E"/>
    <w:rsid w:val="00762B72"/>
    <w:rsid w:val="007630A8"/>
    <w:rsid w:val="00764C7C"/>
    <w:rsid w:val="0076528F"/>
    <w:rsid w:val="00766A28"/>
    <w:rsid w:val="007670AD"/>
    <w:rsid w:val="0077445A"/>
    <w:rsid w:val="007757D3"/>
    <w:rsid w:val="00775B3C"/>
    <w:rsid w:val="00776CE7"/>
    <w:rsid w:val="00777E51"/>
    <w:rsid w:val="00784F35"/>
    <w:rsid w:val="007900C5"/>
    <w:rsid w:val="0079071B"/>
    <w:rsid w:val="0079177F"/>
    <w:rsid w:val="0079259F"/>
    <w:rsid w:val="00793AA1"/>
    <w:rsid w:val="00794097"/>
    <w:rsid w:val="00795275"/>
    <w:rsid w:val="00795410"/>
    <w:rsid w:val="00797C52"/>
    <w:rsid w:val="007A1287"/>
    <w:rsid w:val="007A128E"/>
    <w:rsid w:val="007A1EBB"/>
    <w:rsid w:val="007A211B"/>
    <w:rsid w:val="007A378F"/>
    <w:rsid w:val="007A4005"/>
    <w:rsid w:val="007A53E7"/>
    <w:rsid w:val="007A5401"/>
    <w:rsid w:val="007A65F5"/>
    <w:rsid w:val="007A7549"/>
    <w:rsid w:val="007B1E5A"/>
    <w:rsid w:val="007B3F96"/>
    <w:rsid w:val="007B686D"/>
    <w:rsid w:val="007B7059"/>
    <w:rsid w:val="007C2BB7"/>
    <w:rsid w:val="007C32CC"/>
    <w:rsid w:val="007C3613"/>
    <w:rsid w:val="007C45F3"/>
    <w:rsid w:val="007C4F2A"/>
    <w:rsid w:val="007C5BB6"/>
    <w:rsid w:val="007C5E9E"/>
    <w:rsid w:val="007C64C7"/>
    <w:rsid w:val="007D4415"/>
    <w:rsid w:val="007D4962"/>
    <w:rsid w:val="007D4DE4"/>
    <w:rsid w:val="007D59FB"/>
    <w:rsid w:val="007D6A0D"/>
    <w:rsid w:val="007D6EAE"/>
    <w:rsid w:val="007D77C2"/>
    <w:rsid w:val="007D7B74"/>
    <w:rsid w:val="007E1690"/>
    <w:rsid w:val="007E1CA0"/>
    <w:rsid w:val="007E303D"/>
    <w:rsid w:val="007E4394"/>
    <w:rsid w:val="007E4DC0"/>
    <w:rsid w:val="007E6222"/>
    <w:rsid w:val="007E6336"/>
    <w:rsid w:val="007E67C1"/>
    <w:rsid w:val="007E726F"/>
    <w:rsid w:val="007F303E"/>
    <w:rsid w:val="007F41DA"/>
    <w:rsid w:val="007F469A"/>
    <w:rsid w:val="007F5061"/>
    <w:rsid w:val="007F5138"/>
    <w:rsid w:val="007F5202"/>
    <w:rsid w:val="007F6413"/>
    <w:rsid w:val="007F7B4A"/>
    <w:rsid w:val="008026F4"/>
    <w:rsid w:val="00813A8F"/>
    <w:rsid w:val="0081462F"/>
    <w:rsid w:val="008235DF"/>
    <w:rsid w:val="00823812"/>
    <w:rsid w:val="00825A40"/>
    <w:rsid w:val="00826FD0"/>
    <w:rsid w:val="008308BC"/>
    <w:rsid w:val="00834A20"/>
    <w:rsid w:val="008357C9"/>
    <w:rsid w:val="00837C01"/>
    <w:rsid w:val="00840CE1"/>
    <w:rsid w:val="00841CBD"/>
    <w:rsid w:val="00842452"/>
    <w:rsid w:val="00845CE7"/>
    <w:rsid w:val="00845F7E"/>
    <w:rsid w:val="00846012"/>
    <w:rsid w:val="00846B26"/>
    <w:rsid w:val="00846BC8"/>
    <w:rsid w:val="00847B8C"/>
    <w:rsid w:val="00847C54"/>
    <w:rsid w:val="0085033F"/>
    <w:rsid w:val="00850837"/>
    <w:rsid w:val="00852797"/>
    <w:rsid w:val="00854655"/>
    <w:rsid w:val="00854BD1"/>
    <w:rsid w:val="00854F52"/>
    <w:rsid w:val="008557E0"/>
    <w:rsid w:val="00856E08"/>
    <w:rsid w:val="008570F6"/>
    <w:rsid w:val="00860451"/>
    <w:rsid w:val="00860E86"/>
    <w:rsid w:val="00861411"/>
    <w:rsid w:val="008629C0"/>
    <w:rsid w:val="00863A11"/>
    <w:rsid w:val="0086676C"/>
    <w:rsid w:val="0086775F"/>
    <w:rsid w:val="0087041C"/>
    <w:rsid w:val="008727E1"/>
    <w:rsid w:val="00874F48"/>
    <w:rsid w:val="00875ABC"/>
    <w:rsid w:val="008773E1"/>
    <w:rsid w:val="00877839"/>
    <w:rsid w:val="00881E47"/>
    <w:rsid w:val="008824F6"/>
    <w:rsid w:val="008826E6"/>
    <w:rsid w:val="00882A7C"/>
    <w:rsid w:val="00882B1F"/>
    <w:rsid w:val="00882D29"/>
    <w:rsid w:val="00883097"/>
    <w:rsid w:val="00886080"/>
    <w:rsid w:val="00886537"/>
    <w:rsid w:val="008868E8"/>
    <w:rsid w:val="00886A1E"/>
    <w:rsid w:val="00890083"/>
    <w:rsid w:val="008924D7"/>
    <w:rsid w:val="00893435"/>
    <w:rsid w:val="00893DB3"/>
    <w:rsid w:val="00894EA2"/>
    <w:rsid w:val="00895407"/>
    <w:rsid w:val="008971C0"/>
    <w:rsid w:val="008A0D7D"/>
    <w:rsid w:val="008A1AD7"/>
    <w:rsid w:val="008A1B72"/>
    <w:rsid w:val="008A328C"/>
    <w:rsid w:val="008A330E"/>
    <w:rsid w:val="008A6C26"/>
    <w:rsid w:val="008B1486"/>
    <w:rsid w:val="008B15C0"/>
    <w:rsid w:val="008B1A59"/>
    <w:rsid w:val="008B3B50"/>
    <w:rsid w:val="008B3F94"/>
    <w:rsid w:val="008B4D22"/>
    <w:rsid w:val="008B5549"/>
    <w:rsid w:val="008B6A51"/>
    <w:rsid w:val="008B7186"/>
    <w:rsid w:val="008C080E"/>
    <w:rsid w:val="008C158C"/>
    <w:rsid w:val="008C1CA1"/>
    <w:rsid w:val="008C2404"/>
    <w:rsid w:val="008C4A0E"/>
    <w:rsid w:val="008C65D0"/>
    <w:rsid w:val="008C7970"/>
    <w:rsid w:val="008D0CB5"/>
    <w:rsid w:val="008D0F27"/>
    <w:rsid w:val="008D3454"/>
    <w:rsid w:val="008D3EC2"/>
    <w:rsid w:val="008D71F0"/>
    <w:rsid w:val="008E1755"/>
    <w:rsid w:val="008E221E"/>
    <w:rsid w:val="008E24D0"/>
    <w:rsid w:val="008E43EF"/>
    <w:rsid w:val="008E4864"/>
    <w:rsid w:val="008E5C2F"/>
    <w:rsid w:val="008E6766"/>
    <w:rsid w:val="008F0CD6"/>
    <w:rsid w:val="008F30B9"/>
    <w:rsid w:val="008F51B4"/>
    <w:rsid w:val="008F6686"/>
    <w:rsid w:val="008F7A66"/>
    <w:rsid w:val="00900197"/>
    <w:rsid w:val="00904A9C"/>
    <w:rsid w:val="00905488"/>
    <w:rsid w:val="00905937"/>
    <w:rsid w:val="00906136"/>
    <w:rsid w:val="009070F4"/>
    <w:rsid w:val="00911517"/>
    <w:rsid w:val="009115AD"/>
    <w:rsid w:val="00916497"/>
    <w:rsid w:val="00916864"/>
    <w:rsid w:val="00916B84"/>
    <w:rsid w:val="00920975"/>
    <w:rsid w:val="0092247C"/>
    <w:rsid w:val="00922ED1"/>
    <w:rsid w:val="009236FA"/>
    <w:rsid w:val="00926A26"/>
    <w:rsid w:val="00927C01"/>
    <w:rsid w:val="0093190C"/>
    <w:rsid w:val="00932934"/>
    <w:rsid w:val="00933924"/>
    <w:rsid w:val="0093792E"/>
    <w:rsid w:val="00940512"/>
    <w:rsid w:val="00940DF0"/>
    <w:rsid w:val="00944C90"/>
    <w:rsid w:val="00944DFA"/>
    <w:rsid w:val="0094529C"/>
    <w:rsid w:val="00945AA0"/>
    <w:rsid w:val="00946615"/>
    <w:rsid w:val="0094789A"/>
    <w:rsid w:val="00954177"/>
    <w:rsid w:val="00956440"/>
    <w:rsid w:val="00960858"/>
    <w:rsid w:val="00961EBA"/>
    <w:rsid w:val="00962BCE"/>
    <w:rsid w:val="0096337E"/>
    <w:rsid w:val="00966EFC"/>
    <w:rsid w:val="009674BE"/>
    <w:rsid w:val="009701E9"/>
    <w:rsid w:val="00971135"/>
    <w:rsid w:val="009722E0"/>
    <w:rsid w:val="009734CF"/>
    <w:rsid w:val="009825BA"/>
    <w:rsid w:val="009857E7"/>
    <w:rsid w:val="00986347"/>
    <w:rsid w:val="0098646A"/>
    <w:rsid w:val="0099099E"/>
    <w:rsid w:val="009913FF"/>
    <w:rsid w:val="0099332F"/>
    <w:rsid w:val="00993DFC"/>
    <w:rsid w:val="0099516E"/>
    <w:rsid w:val="009962D3"/>
    <w:rsid w:val="00996882"/>
    <w:rsid w:val="0099730E"/>
    <w:rsid w:val="009A0BD7"/>
    <w:rsid w:val="009A3590"/>
    <w:rsid w:val="009A480C"/>
    <w:rsid w:val="009A4C41"/>
    <w:rsid w:val="009A5DFC"/>
    <w:rsid w:val="009A7E2B"/>
    <w:rsid w:val="009B00B3"/>
    <w:rsid w:val="009B2CBD"/>
    <w:rsid w:val="009B40E5"/>
    <w:rsid w:val="009B5AEA"/>
    <w:rsid w:val="009B763B"/>
    <w:rsid w:val="009C5A1C"/>
    <w:rsid w:val="009C6792"/>
    <w:rsid w:val="009D0F6B"/>
    <w:rsid w:val="009D13E9"/>
    <w:rsid w:val="009D19D8"/>
    <w:rsid w:val="009D1F32"/>
    <w:rsid w:val="009D202F"/>
    <w:rsid w:val="009D305A"/>
    <w:rsid w:val="009D343A"/>
    <w:rsid w:val="009D3A1E"/>
    <w:rsid w:val="009D42EF"/>
    <w:rsid w:val="009D5210"/>
    <w:rsid w:val="009D5C26"/>
    <w:rsid w:val="009D63A6"/>
    <w:rsid w:val="009E0EA2"/>
    <w:rsid w:val="009E2215"/>
    <w:rsid w:val="009E266E"/>
    <w:rsid w:val="009E392A"/>
    <w:rsid w:val="009E5C71"/>
    <w:rsid w:val="009E5F8C"/>
    <w:rsid w:val="009E60B7"/>
    <w:rsid w:val="009E6D64"/>
    <w:rsid w:val="009F0A1F"/>
    <w:rsid w:val="009F0E9B"/>
    <w:rsid w:val="009F0FFF"/>
    <w:rsid w:val="009F1F12"/>
    <w:rsid w:val="009F4E3D"/>
    <w:rsid w:val="009F5948"/>
    <w:rsid w:val="009F677D"/>
    <w:rsid w:val="00A01D07"/>
    <w:rsid w:val="00A022D9"/>
    <w:rsid w:val="00A05034"/>
    <w:rsid w:val="00A05F6F"/>
    <w:rsid w:val="00A07556"/>
    <w:rsid w:val="00A07F4F"/>
    <w:rsid w:val="00A107CA"/>
    <w:rsid w:val="00A122EB"/>
    <w:rsid w:val="00A1259E"/>
    <w:rsid w:val="00A12CD0"/>
    <w:rsid w:val="00A12E17"/>
    <w:rsid w:val="00A147BE"/>
    <w:rsid w:val="00A1481D"/>
    <w:rsid w:val="00A153D3"/>
    <w:rsid w:val="00A165DF"/>
    <w:rsid w:val="00A16C2C"/>
    <w:rsid w:val="00A17AA9"/>
    <w:rsid w:val="00A17FBE"/>
    <w:rsid w:val="00A21168"/>
    <w:rsid w:val="00A22D98"/>
    <w:rsid w:val="00A236D3"/>
    <w:rsid w:val="00A23F57"/>
    <w:rsid w:val="00A241ED"/>
    <w:rsid w:val="00A26818"/>
    <w:rsid w:val="00A30BA5"/>
    <w:rsid w:val="00A324D3"/>
    <w:rsid w:val="00A34ED5"/>
    <w:rsid w:val="00A36502"/>
    <w:rsid w:val="00A36FD3"/>
    <w:rsid w:val="00A36FFB"/>
    <w:rsid w:val="00A42241"/>
    <w:rsid w:val="00A4401B"/>
    <w:rsid w:val="00A44A76"/>
    <w:rsid w:val="00A44B35"/>
    <w:rsid w:val="00A44E1A"/>
    <w:rsid w:val="00A518BA"/>
    <w:rsid w:val="00A51E91"/>
    <w:rsid w:val="00A5249C"/>
    <w:rsid w:val="00A525AE"/>
    <w:rsid w:val="00A534BC"/>
    <w:rsid w:val="00A54272"/>
    <w:rsid w:val="00A5710B"/>
    <w:rsid w:val="00A57FDA"/>
    <w:rsid w:val="00A6082D"/>
    <w:rsid w:val="00A60CF8"/>
    <w:rsid w:val="00A62807"/>
    <w:rsid w:val="00A64BA2"/>
    <w:rsid w:val="00A66466"/>
    <w:rsid w:val="00A67358"/>
    <w:rsid w:val="00A70699"/>
    <w:rsid w:val="00A70F75"/>
    <w:rsid w:val="00A71182"/>
    <w:rsid w:val="00A753ED"/>
    <w:rsid w:val="00A75A02"/>
    <w:rsid w:val="00A75AE6"/>
    <w:rsid w:val="00A80A5B"/>
    <w:rsid w:val="00A817B6"/>
    <w:rsid w:val="00A86AF1"/>
    <w:rsid w:val="00A86BCB"/>
    <w:rsid w:val="00A87FAF"/>
    <w:rsid w:val="00A9030C"/>
    <w:rsid w:val="00A90D73"/>
    <w:rsid w:val="00A95D14"/>
    <w:rsid w:val="00A95E31"/>
    <w:rsid w:val="00A97884"/>
    <w:rsid w:val="00AA2109"/>
    <w:rsid w:val="00AA216D"/>
    <w:rsid w:val="00AA392C"/>
    <w:rsid w:val="00AA461D"/>
    <w:rsid w:val="00AA4716"/>
    <w:rsid w:val="00AA7302"/>
    <w:rsid w:val="00AA7EC7"/>
    <w:rsid w:val="00AB1E00"/>
    <w:rsid w:val="00AB26F0"/>
    <w:rsid w:val="00AB4B54"/>
    <w:rsid w:val="00AB5327"/>
    <w:rsid w:val="00AC0996"/>
    <w:rsid w:val="00AC1536"/>
    <w:rsid w:val="00AC2419"/>
    <w:rsid w:val="00AC2DDE"/>
    <w:rsid w:val="00AC40B6"/>
    <w:rsid w:val="00AC4E68"/>
    <w:rsid w:val="00AC6144"/>
    <w:rsid w:val="00AD01BE"/>
    <w:rsid w:val="00AD022E"/>
    <w:rsid w:val="00AD096F"/>
    <w:rsid w:val="00AD0C2B"/>
    <w:rsid w:val="00AD1028"/>
    <w:rsid w:val="00AD5A02"/>
    <w:rsid w:val="00AD5D30"/>
    <w:rsid w:val="00AD5E25"/>
    <w:rsid w:val="00AE0CAB"/>
    <w:rsid w:val="00AE172C"/>
    <w:rsid w:val="00AE1B09"/>
    <w:rsid w:val="00AE1F26"/>
    <w:rsid w:val="00AE46D0"/>
    <w:rsid w:val="00AE78AA"/>
    <w:rsid w:val="00AF2359"/>
    <w:rsid w:val="00AF262C"/>
    <w:rsid w:val="00B0013C"/>
    <w:rsid w:val="00B0036C"/>
    <w:rsid w:val="00B04254"/>
    <w:rsid w:val="00B052DE"/>
    <w:rsid w:val="00B068B3"/>
    <w:rsid w:val="00B12CE5"/>
    <w:rsid w:val="00B142CE"/>
    <w:rsid w:val="00B15E27"/>
    <w:rsid w:val="00B17341"/>
    <w:rsid w:val="00B20A9A"/>
    <w:rsid w:val="00B23C34"/>
    <w:rsid w:val="00B25EAD"/>
    <w:rsid w:val="00B30D0B"/>
    <w:rsid w:val="00B31A7F"/>
    <w:rsid w:val="00B3253E"/>
    <w:rsid w:val="00B32D6D"/>
    <w:rsid w:val="00B35216"/>
    <w:rsid w:val="00B35D03"/>
    <w:rsid w:val="00B40FB6"/>
    <w:rsid w:val="00B411BA"/>
    <w:rsid w:val="00B41646"/>
    <w:rsid w:val="00B44176"/>
    <w:rsid w:val="00B4418B"/>
    <w:rsid w:val="00B4519E"/>
    <w:rsid w:val="00B45D21"/>
    <w:rsid w:val="00B5124A"/>
    <w:rsid w:val="00B51DF7"/>
    <w:rsid w:val="00B525DD"/>
    <w:rsid w:val="00B531B9"/>
    <w:rsid w:val="00B53868"/>
    <w:rsid w:val="00B60279"/>
    <w:rsid w:val="00B63006"/>
    <w:rsid w:val="00B6469C"/>
    <w:rsid w:val="00B65499"/>
    <w:rsid w:val="00B65A1F"/>
    <w:rsid w:val="00B7041C"/>
    <w:rsid w:val="00B74316"/>
    <w:rsid w:val="00B768B8"/>
    <w:rsid w:val="00B76C37"/>
    <w:rsid w:val="00B77046"/>
    <w:rsid w:val="00B7792E"/>
    <w:rsid w:val="00B8325E"/>
    <w:rsid w:val="00B839E8"/>
    <w:rsid w:val="00B83E1B"/>
    <w:rsid w:val="00B86511"/>
    <w:rsid w:val="00B87AFD"/>
    <w:rsid w:val="00B87BF3"/>
    <w:rsid w:val="00B87D99"/>
    <w:rsid w:val="00B90961"/>
    <w:rsid w:val="00B90C73"/>
    <w:rsid w:val="00B92E84"/>
    <w:rsid w:val="00B93882"/>
    <w:rsid w:val="00B93FDE"/>
    <w:rsid w:val="00B94924"/>
    <w:rsid w:val="00B94972"/>
    <w:rsid w:val="00BA09E2"/>
    <w:rsid w:val="00BA4F5D"/>
    <w:rsid w:val="00BA5619"/>
    <w:rsid w:val="00BA5B55"/>
    <w:rsid w:val="00BA79BA"/>
    <w:rsid w:val="00BB0F39"/>
    <w:rsid w:val="00BC0C39"/>
    <w:rsid w:val="00BC2653"/>
    <w:rsid w:val="00BC2764"/>
    <w:rsid w:val="00BC3899"/>
    <w:rsid w:val="00BC6D6C"/>
    <w:rsid w:val="00BD1A17"/>
    <w:rsid w:val="00BD32BB"/>
    <w:rsid w:val="00BD55D6"/>
    <w:rsid w:val="00BE36D0"/>
    <w:rsid w:val="00BE4A42"/>
    <w:rsid w:val="00BE7326"/>
    <w:rsid w:val="00BE76B4"/>
    <w:rsid w:val="00BF0AFB"/>
    <w:rsid w:val="00BF3F95"/>
    <w:rsid w:val="00BF4122"/>
    <w:rsid w:val="00BF51A8"/>
    <w:rsid w:val="00BF56E1"/>
    <w:rsid w:val="00BF575E"/>
    <w:rsid w:val="00BF6094"/>
    <w:rsid w:val="00BF7970"/>
    <w:rsid w:val="00C05A83"/>
    <w:rsid w:val="00C0780E"/>
    <w:rsid w:val="00C07B91"/>
    <w:rsid w:val="00C1069A"/>
    <w:rsid w:val="00C11110"/>
    <w:rsid w:val="00C129F8"/>
    <w:rsid w:val="00C15647"/>
    <w:rsid w:val="00C15B1B"/>
    <w:rsid w:val="00C15C36"/>
    <w:rsid w:val="00C16CD9"/>
    <w:rsid w:val="00C174D5"/>
    <w:rsid w:val="00C17A71"/>
    <w:rsid w:val="00C20E0C"/>
    <w:rsid w:val="00C26CB3"/>
    <w:rsid w:val="00C31DB0"/>
    <w:rsid w:val="00C33ED8"/>
    <w:rsid w:val="00C34BAA"/>
    <w:rsid w:val="00C3576F"/>
    <w:rsid w:val="00C37101"/>
    <w:rsid w:val="00C3788D"/>
    <w:rsid w:val="00C37CA2"/>
    <w:rsid w:val="00C4215C"/>
    <w:rsid w:val="00C428BD"/>
    <w:rsid w:val="00C43870"/>
    <w:rsid w:val="00C4458A"/>
    <w:rsid w:val="00C45530"/>
    <w:rsid w:val="00C4631D"/>
    <w:rsid w:val="00C46E58"/>
    <w:rsid w:val="00C476FE"/>
    <w:rsid w:val="00C47981"/>
    <w:rsid w:val="00C50215"/>
    <w:rsid w:val="00C51419"/>
    <w:rsid w:val="00C51A96"/>
    <w:rsid w:val="00C53845"/>
    <w:rsid w:val="00C57DBB"/>
    <w:rsid w:val="00C60B06"/>
    <w:rsid w:val="00C6375D"/>
    <w:rsid w:val="00C63D8F"/>
    <w:rsid w:val="00C6694D"/>
    <w:rsid w:val="00C67EDE"/>
    <w:rsid w:val="00C7092B"/>
    <w:rsid w:val="00C71428"/>
    <w:rsid w:val="00C76219"/>
    <w:rsid w:val="00C76815"/>
    <w:rsid w:val="00C800CF"/>
    <w:rsid w:val="00C82E08"/>
    <w:rsid w:val="00C84A7B"/>
    <w:rsid w:val="00C84CF1"/>
    <w:rsid w:val="00C855E9"/>
    <w:rsid w:val="00C856D4"/>
    <w:rsid w:val="00C8620E"/>
    <w:rsid w:val="00C87FFB"/>
    <w:rsid w:val="00C91266"/>
    <w:rsid w:val="00C9296F"/>
    <w:rsid w:val="00C92FA5"/>
    <w:rsid w:val="00C937B4"/>
    <w:rsid w:val="00C941BE"/>
    <w:rsid w:val="00C97E0B"/>
    <w:rsid w:val="00CA1657"/>
    <w:rsid w:val="00CA16C8"/>
    <w:rsid w:val="00CA1934"/>
    <w:rsid w:val="00CA34C8"/>
    <w:rsid w:val="00CA7132"/>
    <w:rsid w:val="00CB2DBA"/>
    <w:rsid w:val="00CB3918"/>
    <w:rsid w:val="00CB43EE"/>
    <w:rsid w:val="00CB4C55"/>
    <w:rsid w:val="00CB5930"/>
    <w:rsid w:val="00CC127E"/>
    <w:rsid w:val="00CC1568"/>
    <w:rsid w:val="00CC3AEE"/>
    <w:rsid w:val="00CC4E15"/>
    <w:rsid w:val="00CC5B4C"/>
    <w:rsid w:val="00CC5FA7"/>
    <w:rsid w:val="00CC6BD6"/>
    <w:rsid w:val="00CC7413"/>
    <w:rsid w:val="00CD1321"/>
    <w:rsid w:val="00CD178A"/>
    <w:rsid w:val="00CD3DEF"/>
    <w:rsid w:val="00CD46E1"/>
    <w:rsid w:val="00CD4C96"/>
    <w:rsid w:val="00CD61BA"/>
    <w:rsid w:val="00CD7A06"/>
    <w:rsid w:val="00CD7D8E"/>
    <w:rsid w:val="00CE0256"/>
    <w:rsid w:val="00CE0975"/>
    <w:rsid w:val="00CE1293"/>
    <w:rsid w:val="00CE519C"/>
    <w:rsid w:val="00CE5AA1"/>
    <w:rsid w:val="00CE6E8A"/>
    <w:rsid w:val="00CE6F6F"/>
    <w:rsid w:val="00CE7E20"/>
    <w:rsid w:val="00CF17DB"/>
    <w:rsid w:val="00CF227B"/>
    <w:rsid w:val="00CF2879"/>
    <w:rsid w:val="00CF58EA"/>
    <w:rsid w:val="00CF675A"/>
    <w:rsid w:val="00CF722F"/>
    <w:rsid w:val="00D009F4"/>
    <w:rsid w:val="00D0110C"/>
    <w:rsid w:val="00D0266C"/>
    <w:rsid w:val="00D04C79"/>
    <w:rsid w:val="00D0507E"/>
    <w:rsid w:val="00D06FA7"/>
    <w:rsid w:val="00D11268"/>
    <w:rsid w:val="00D14C91"/>
    <w:rsid w:val="00D15AF4"/>
    <w:rsid w:val="00D15CA8"/>
    <w:rsid w:val="00D15EBF"/>
    <w:rsid w:val="00D2082E"/>
    <w:rsid w:val="00D21179"/>
    <w:rsid w:val="00D21DBF"/>
    <w:rsid w:val="00D24277"/>
    <w:rsid w:val="00D26196"/>
    <w:rsid w:val="00D3150A"/>
    <w:rsid w:val="00D31744"/>
    <w:rsid w:val="00D31A8E"/>
    <w:rsid w:val="00D31AB7"/>
    <w:rsid w:val="00D31E9E"/>
    <w:rsid w:val="00D32B8E"/>
    <w:rsid w:val="00D32D1A"/>
    <w:rsid w:val="00D334C4"/>
    <w:rsid w:val="00D33984"/>
    <w:rsid w:val="00D33AA2"/>
    <w:rsid w:val="00D34839"/>
    <w:rsid w:val="00D34979"/>
    <w:rsid w:val="00D40482"/>
    <w:rsid w:val="00D404BD"/>
    <w:rsid w:val="00D42706"/>
    <w:rsid w:val="00D43129"/>
    <w:rsid w:val="00D439AC"/>
    <w:rsid w:val="00D44D0F"/>
    <w:rsid w:val="00D457E2"/>
    <w:rsid w:val="00D459CF"/>
    <w:rsid w:val="00D467FF"/>
    <w:rsid w:val="00D51BF3"/>
    <w:rsid w:val="00D526CF"/>
    <w:rsid w:val="00D53E31"/>
    <w:rsid w:val="00D57759"/>
    <w:rsid w:val="00D6172A"/>
    <w:rsid w:val="00D61AF1"/>
    <w:rsid w:val="00D65DDC"/>
    <w:rsid w:val="00D6716F"/>
    <w:rsid w:val="00D70496"/>
    <w:rsid w:val="00D7231F"/>
    <w:rsid w:val="00D75372"/>
    <w:rsid w:val="00D75590"/>
    <w:rsid w:val="00D75AD7"/>
    <w:rsid w:val="00D760E5"/>
    <w:rsid w:val="00D810D1"/>
    <w:rsid w:val="00D81144"/>
    <w:rsid w:val="00D8197B"/>
    <w:rsid w:val="00D8379D"/>
    <w:rsid w:val="00D851CC"/>
    <w:rsid w:val="00D86C5F"/>
    <w:rsid w:val="00D90C4C"/>
    <w:rsid w:val="00D91149"/>
    <w:rsid w:val="00D94B24"/>
    <w:rsid w:val="00DA275B"/>
    <w:rsid w:val="00DA5132"/>
    <w:rsid w:val="00DA5507"/>
    <w:rsid w:val="00DA5F91"/>
    <w:rsid w:val="00DA6E7E"/>
    <w:rsid w:val="00DB05C3"/>
    <w:rsid w:val="00DB2FB8"/>
    <w:rsid w:val="00DB374E"/>
    <w:rsid w:val="00DB3868"/>
    <w:rsid w:val="00DB486C"/>
    <w:rsid w:val="00DB4B32"/>
    <w:rsid w:val="00DB5D93"/>
    <w:rsid w:val="00DC0651"/>
    <w:rsid w:val="00DC0AD4"/>
    <w:rsid w:val="00DC11A4"/>
    <w:rsid w:val="00DC1E31"/>
    <w:rsid w:val="00DC200C"/>
    <w:rsid w:val="00DC21DA"/>
    <w:rsid w:val="00DC2E08"/>
    <w:rsid w:val="00DC3A83"/>
    <w:rsid w:val="00DC4597"/>
    <w:rsid w:val="00DD0734"/>
    <w:rsid w:val="00DD4A2C"/>
    <w:rsid w:val="00DD5CBD"/>
    <w:rsid w:val="00DE06B7"/>
    <w:rsid w:val="00DE07C2"/>
    <w:rsid w:val="00DE0C55"/>
    <w:rsid w:val="00DE4066"/>
    <w:rsid w:val="00DE4C88"/>
    <w:rsid w:val="00DE5848"/>
    <w:rsid w:val="00DE7D1E"/>
    <w:rsid w:val="00DF23B9"/>
    <w:rsid w:val="00DF4695"/>
    <w:rsid w:val="00DF5162"/>
    <w:rsid w:val="00DF5B42"/>
    <w:rsid w:val="00DF7DB6"/>
    <w:rsid w:val="00E0045C"/>
    <w:rsid w:val="00E057A0"/>
    <w:rsid w:val="00E11611"/>
    <w:rsid w:val="00E11EF2"/>
    <w:rsid w:val="00E12257"/>
    <w:rsid w:val="00E12F92"/>
    <w:rsid w:val="00E130EC"/>
    <w:rsid w:val="00E13736"/>
    <w:rsid w:val="00E137AC"/>
    <w:rsid w:val="00E169B6"/>
    <w:rsid w:val="00E21E6B"/>
    <w:rsid w:val="00E22E8C"/>
    <w:rsid w:val="00E2710B"/>
    <w:rsid w:val="00E274AA"/>
    <w:rsid w:val="00E274BC"/>
    <w:rsid w:val="00E3083A"/>
    <w:rsid w:val="00E32902"/>
    <w:rsid w:val="00E33BEC"/>
    <w:rsid w:val="00E359F7"/>
    <w:rsid w:val="00E35AD5"/>
    <w:rsid w:val="00E36C93"/>
    <w:rsid w:val="00E36E9B"/>
    <w:rsid w:val="00E4220E"/>
    <w:rsid w:val="00E47E9B"/>
    <w:rsid w:val="00E51463"/>
    <w:rsid w:val="00E517FF"/>
    <w:rsid w:val="00E573DA"/>
    <w:rsid w:val="00E60379"/>
    <w:rsid w:val="00E607FF"/>
    <w:rsid w:val="00E6090E"/>
    <w:rsid w:val="00E613C3"/>
    <w:rsid w:val="00E626D5"/>
    <w:rsid w:val="00E63175"/>
    <w:rsid w:val="00E648D4"/>
    <w:rsid w:val="00E6710C"/>
    <w:rsid w:val="00E72AE0"/>
    <w:rsid w:val="00E7333D"/>
    <w:rsid w:val="00E73A1F"/>
    <w:rsid w:val="00E73FC0"/>
    <w:rsid w:val="00E77271"/>
    <w:rsid w:val="00E77527"/>
    <w:rsid w:val="00E812D0"/>
    <w:rsid w:val="00E814E9"/>
    <w:rsid w:val="00E8154D"/>
    <w:rsid w:val="00E81C64"/>
    <w:rsid w:val="00E832BC"/>
    <w:rsid w:val="00E84585"/>
    <w:rsid w:val="00E86DD9"/>
    <w:rsid w:val="00E91BDD"/>
    <w:rsid w:val="00E922F6"/>
    <w:rsid w:val="00E94321"/>
    <w:rsid w:val="00E94C15"/>
    <w:rsid w:val="00E9693C"/>
    <w:rsid w:val="00E96CFC"/>
    <w:rsid w:val="00EA34B3"/>
    <w:rsid w:val="00EA3511"/>
    <w:rsid w:val="00EA4C33"/>
    <w:rsid w:val="00EA50ED"/>
    <w:rsid w:val="00EA5781"/>
    <w:rsid w:val="00EA67F1"/>
    <w:rsid w:val="00EA770C"/>
    <w:rsid w:val="00EB1704"/>
    <w:rsid w:val="00EB2260"/>
    <w:rsid w:val="00EB3DFC"/>
    <w:rsid w:val="00EB53E1"/>
    <w:rsid w:val="00EB5AE6"/>
    <w:rsid w:val="00EB61C4"/>
    <w:rsid w:val="00EB7FA4"/>
    <w:rsid w:val="00EC18DA"/>
    <w:rsid w:val="00EC1CAA"/>
    <w:rsid w:val="00EC1FCB"/>
    <w:rsid w:val="00EC28CA"/>
    <w:rsid w:val="00EC2B62"/>
    <w:rsid w:val="00EC2F1D"/>
    <w:rsid w:val="00EC7481"/>
    <w:rsid w:val="00EC75D6"/>
    <w:rsid w:val="00ED00B9"/>
    <w:rsid w:val="00ED114A"/>
    <w:rsid w:val="00ED1D5A"/>
    <w:rsid w:val="00ED256A"/>
    <w:rsid w:val="00ED3F49"/>
    <w:rsid w:val="00ED4557"/>
    <w:rsid w:val="00ED56BC"/>
    <w:rsid w:val="00ED6619"/>
    <w:rsid w:val="00ED7292"/>
    <w:rsid w:val="00EE17DC"/>
    <w:rsid w:val="00EE2F96"/>
    <w:rsid w:val="00EE415A"/>
    <w:rsid w:val="00EE5909"/>
    <w:rsid w:val="00EE5F80"/>
    <w:rsid w:val="00EF0AFA"/>
    <w:rsid w:val="00EF6465"/>
    <w:rsid w:val="00F0197F"/>
    <w:rsid w:val="00F037FF"/>
    <w:rsid w:val="00F03959"/>
    <w:rsid w:val="00F061F6"/>
    <w:rsid w:val="00F07206"/>
    <w:rsid w:val="00F107D4"/>
    <w:rsid w:val="00F108A1"/>
    <w:rsid w:val="00F10E6C"/>
    <w:rsid w:val="00F122EC"/>
    <w:rsid w:val="00F14551"/>
    <w:rsid w:val="00F1685C"/>
    <w:rsid w:val="00F16F4A"/>
    <w:rsid w:val="00F16FCD"/>
    <w:rsid w:val="00F17B45"/>
    <w:rsid w:val="00F20103"/>
    <w:rsid w:val="00F20C8A"/>
    <w:rsid w:val="00F2119C"/>
    <w:rsid w:val="00F2184C"/>
    <w:rsid w:val="00F21CA5"/>
    <w:rsid w:val="00F21F82"/>
    <w:rsid w:val="00F22850"/>
    <w:rsid w:val="00F23AA2"/>
    <w:rsid w:val="00F26B8C"/>
    <w:rsid w:val="00F27176"/>
    <w:rsid w:val="00F272AB"/>
    <w:rsid w:val="00F27B59"/>
    <w:rsid w:val="00F30120"/>
    <w:rsid w:val="00F3130F"/>
    <w:rsid w:val="00F3282B"/>
    <w:rsid w:val="00F32E57"/>
    <w:rsid w:val="00F34A72"/>
    <w:rsid w:val="00F36B5C"/>
    <w:rsid w:val="00F41368"/>
    <w:rsid w:val="00F41E19"/>
    <w:rsid w:val="00F52738"/>
    <w:rsid w:val="00F52A25"/>
    <w:rsid w:val="00F54F1D"/>
    <w:rsid w:val="00F551B9"/>
    <w:rsid w:val="00F56631"/>
    <w:rsid w:val="00F62785"/>
    <w:rsid w:val="00F638B9"/>
    <w:rsid w:val="00F63EBD"/>
    <w:rsid w:val="00F652EA"/>
    <w:rsid w:val="00F654FC"/>
    <w:rsid w:val="00F6577B"/>
    <w:rsid w:val="00F74D7D"/>
    <w:rsid w:val="00F751D2"/>
    <w:rsid w:val="00F7759C"/>
    <w:rsid w:val="00F83FF6"/>
    <w:rsid w:val="00F8478A"/>
    <w:rsid w:val="00F85470"/>
    <w:rsid w:val="00F86F8F"/>
    <w:rsid w:val="00F87975"/>
    <w:rsid w:val="00F90576"/>
    <w:rsid w:val="00F909AF"/>
    <w:rsid w:val="00F919C0"/>
    <w:rsid w:val="00F92D66"/>
    <w:rsid w:val="00F934E9"/>
    <w:rsid w:val="00F949E9"/>
    <w:rsid w:val="00FA0FA1"/>
    <w:rsid w:val="00FA1BFD"/>
    <w:rsid w:val="00FA1EB4"/>
    <w:rsid w:val="00FA2004"/>
    <w:rsid w:val="00FA26C9"/>
    <w:rsid w:val="00FA42AA"/>
    <w:rsid w:val="00FA5635"/>
    <w:rsid w:val="00FA6A20"/>
    <w:rsid w:val="00FB0356"/>
    <w:rsid w:val="00FB072E"/>
    <w:rsid w:val="00FB3C18"/>
    <w:rsid w:val="00FB747E"/>
    <w:rsid w:val="00FB7BE7"/>
    <w:rsid w:val="00FB7D3C"/>
    <w:rsid w:val="00FC0E0F"/>
    <w:rsid w:val="00FC2CF5"/>
    <w:rsid w:val="00FC6E1C"/>
    <w:rsid w:val="00FC796D"/>
    <w:rsid w:val="00FD086D"/>
    <w:rsid w:val="00FD3E52"/>
    <w:rsid w:val="00FD5885"/>
    <w:rsid w:val="00FD6F63"/>
    <w:rsid w:val="00FE0330"/>
    <w:rsid w:val="00FE1C09"/>
    <w:rsid w:val="00FE3C53"/>
    <w:rsid w:val="00FE46F8"/>
    <w:rsid w:val="00FE54F2"/>
    <w:rsid w:val="00FE5F60"/>
    <w:rsid w:val="00FE7847"/>
    <w:rsid w:val="00FE7A72"/>
    <w:rsid w:val="00FF3C3E"/>
    <w:rsid w:val="00FF5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AF405-8C2B-4AFD-903A-EBDE83F6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46E58"/>
    <w:rPr>
      <w:noProof/>
      <w:sz w:val="24"/>
      <w:szCs w:val="24"/>
      <w:lang w:eastAsia="en-US"/>
    </w:rPr>
  </w:style>
  <w:style w:type="paragraph" w:styleId="Balk1">
    <w:name w:val="heading 1"/>
    <w:basedOn w:val="Normal"/>
    <w:next w:val="Normal"/>
    <w:link w:val="Balk1Char"/>
    <w:qFormat/>
    <w:rsid w:val="00C46E58"/>
    <w:pPr>
      <w:keepNext/>
      <w:jc w:val="center"/>
      <w:outlineLvl w:val="0"/>
    </w:pPr>
    <w:rPr>
      <w:sz w:val="40"/>
    </w:rPr>
  </w:style>
  <w:style w:type="paragraph" w:styleId="Balk2">
    <w:name w:val="heading 2"/>
    <w:basedOn w:val="Normal"/>
    <w:next w:val="Normal"/>
    <w:qFormat/>
    <w:rsid w:val="00C46E58"/>
    <w:pPr>
      <w:keepNext/>
      <w:ind w:right="113"/>
      <w:jc w:val="both"/>
      <w:outlineLvl w:val="1"/>
    </w:pPr>
    <w:rPr>
      <w:rFonts w:ascii="Arial" w:hAnsi="Arial"/>
      <w:b/>
    </w:rPr>
  </w:style>
  <w:style w:type="paragraph" w:styleId="Balk3">
    <w:name w:val="heading 3"/>
    <w:basedOn w:val="Normal"/>
    <w:next w:val="Normal"/>
    <w:link w:val="Balk3Char"/>
    <w:qFormat/>
    <w:rsid w:val="00C46E58"/>
    <w:pPr>
      <w:keepNext/>
      <w:outlineLvl w:val="2"/>
    </w:pPr>
    <w:rPr>
      <w:rFonts w:ascii="Arial" w:hAnsi="Arial"/>
      <w:b/>
      <w:bCs/>
      <w:noProof w:val="0"/>
      <w:sz w:val="28"/>
    </w:rPr>
  </w:style>
  <w:style w:type="paragraph" w:styleId="Balk4">
    <w:name w:val="heading 4"/>
    <w:basedOn w:val="Normal"/>
    <w:next w:val="Normal"/>
    <w:link w:val="Balk4Char"/>
    <w:qFormat/>
    <w:rsid w:val="00C46E58"/>
    <w:pPr>
      <w:keepNext/>
      <w:outlineLvl w:val="3"/>
    </w:pPr>
    <w:rPr>
      <w:rFonts w:ascii="Arial" w:hAnsi="Arial"/>
      <w:b/>
      <w:bCs/>
    </w:rPr>
  </w:style>
  <w:style w:type="paragraph" w:styleId="Balk5">
    <w:name w:val="heading 5"/>
    <w:basedOn w:val="Normal"/>
    <w:next w:val="Normal"/>
    <w:qFormat/>
    <w:rsid w:val="00C46E58"/>
    <w:pPr>
      <w:keepNext/>
      <w:outlineLvl w:val="4"/>
    </w:pPr>
    <w:rPr>
      <w:rFonts w:ascii="Arial" w:hAnsi="Arial"/>
      <w:b/>
      <w:bCs/>
      <w:i/>
      <w:iCs/>
      <w:bdr w:val="single" w:sz="4" w:space="0" w:color="auto"/>
    </w:rPr>
  </w:style>
  <w:style w:type="paragraph" w:styleId="Balk6">
    <w:name w:val="heading 6"/>
    <w:basedOn w:val="Normal"/>
    <w:next w:val="Normal"/>
    <w:qFormat/>
    <w:rsid w:val="00C46E58"/>
    <w:pPr>
      <w:keepNext/>
      <w:outlineLvl w:val="5"/>
    </w:pPr>
    <w:rPr>
      <w:rFonts w:ascii="Arial" w:hAnsi="Arial"/>
      <w:b/>
      <w:noProof w:val="0"/>
      <w:sz w:val="20"/>
    </w:rPr>
  </w:style>
  <w:style w:type="paragraph" w:styleId="Balk7">
    <w:name w:val="heading 7"/>
    <w:basedOn w:val="Normal"/>
    <w:next w:val="Normal"/>
    <w:qFormat/>
    <w:rsid w:val="00C46E58"/>
    <w:pPr>
      <w:keepNext/>
      <w:ind w:left="6"/>
      <w:jc w:val="center"/>
      <w:outlineLvl w:val="6"/>
    </w:pPr>
    <w:rPr>
      <w:rFonts w:ascii="Arial" w:hAnsi="Arial"/>
      <w:b/>
      <w:noProof w:val="0"/>
      <w:sz w:val="20"/>
    </w:rPr>
  </w:style>
  <w:style w:type="paragraph" w:styleId="Balk8">
    <w:name w:val="heading 8"/>
    <w:basedOn w:val="Normal"/>
    <w:next w:val="Normal"/>
    <w:qFormat/>
    <w:rsid w:val="00C46E58"/>
    <w:pPr>
      <w:keepNext/>
      <w:jc w:val="center"/>
      <w:outlineLvl w:val="7"/>
    </w:pPr>
    <w:rPr>
      <w:rFonts w:ascii="Arial" w:hAnsi="Arial"/>
      <w:b/>
      <w:noProof w:val="0"/>
      <w:sz w:val="28"/>
    </w:rPr>
  </w:style>
  <w:style w:type="paragraph" w:styleId="Balk9">
    <w:name w:val="heading 9"/>
    <w:basedOn w:val="Normal"/>
    <w:next w:val="Normal"/>
    <w:qFormat/>
    <w:rsid w:val="00C46E58"/>
    <w:pPr>
      <w:keepNext/>
      <w:pBdr>
        <w:top w:val="single" w:sz="4" w:space="1" w:color="auto"/>
        <w:bottom w:val="single" w:sz="4" w:space="1" w:color="auto"/>
      </w:pBdr>
      <w:tabs>
        <w:tab w:val="left" w:pos="3980"/>
      </w:tabs>
      <w:jc w:val="center"/>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46E58"/>
    <w:pPr>
      <w:tabs>
        <w:tab w:val="center" w:pos="4536"/>
        <w:tab w:val="right" w:pos="9072"/>
      </w:tabs>
    </w:pPr>
  </w:style>
  <w:style w:type="paragraph" w:styleId="Altbilgi">
    <w:name w:val="footer"/>
    <w:basedOn w:val="Normal"/>
    <w:link w:val="AltbilgiChar"/>
    <w:rsid w:val="00C46E58"/>
    <w:pPr>
      <w:tabs>
        <w:tab w:val="center" w:pos="4536"/>
        <w:tab w:val="right" w:pos="9072"/>
      </w:tabs>
    </w:pPr>
  </w:style>
  <w:style w:type="character" w:styleId="zlenenKpr">
    <w:name w:val="FollowedHyperlink"/>
    <w:rsid w:val="00C46E58"/>
    <w:rPr>
      <w:color w:val="800080"/>
      <w:u w:val="single"/>
    </w:rPr>
  </w:style>
  <w:style w:type="character" w:styleId="SayfaNumaras">
    <w:name w:val="page number"/>
    <w:basedOn w:val="VarsaylanParagrafYazTipi"/>
    <w:rsid w:val="00C46E58"/>
  </w:style>
  <w:style w:type="character" w:styleId="Kpr">
    <w:name w:val="Hyperlink"/>
    <w:rsid w:val="00C46E58"/>
    <w:rPr>
      <w:color w:val="0000FF"/>
      <w:u w:val="single"/>
    </w:rPr>
  </w:style>
  <w:style w:type="paragraph" w:styleId="T1">
    <w:name w:val="toc 1"/>
    <w:basedOn w:val="Balk1"/>
    <w:next w:val="Balk1"/>
    <w:autoRedefine/>
    <w:rsid w:val="00EC1FCB"/>
    <w:pPr>
      <w:keepNext w:val="0"/>
      <w:tabs>
        <w:tab w:val="left" w:pos="720"/>
        <w:tab w:val="right" w:leader="dot" w:pos="9191"/>
      </w:tabs>
      <w:spacing w:before="360"/>
      <w:jc w:val="left"/>
      <w:outlineLvl w:val="9"/>
    </w:pPr>
    <w:rPr>
      <w:rFonts w:ascii="Arial" w:hAnsi="Arial" w:cs="Arial"/>
      <w:b/>
      <w:bCs/>
      <w:caps/>
      <w:color w:val="000000"/>
      <w:sz w:val="22"/>
      <w:szCs w:val="22"/>
    </w:rPr>
  </w:style>
  <w:style w:type="paragraph" w:styleId="T2">
    <w:name w:val="toc 2"/>
    <w:basedOn w:val="Normal"/>
    <w:next w:val="Normal"/>
    <w:autoRedefine/>
    <w:rsid w:val="000767F7"/>
    <w:pPr>
      <w:framePr w:hSpace="180" w:wrap="around" w:vAnchor="page" w:hAnchor="margin" w:y="3831"/>
      <w:jc w:val="both"/>
    </w:pPr>
    <w:rPr>
      <w:rFonts w:ascii="Arial" w:hAnsi="Arial" w:cs="Arial"/>
      <w:bCs/>
      <w:color w:val="000000"/>
      <w:sz w:val="22"/>
      <w:szCs w:val="22"/>
    </w:rPr>
  </w:style>
  <w:style w:type="paragraph" w:styleId="GvdeMetni">
    <w:name w:val="Body Text"/>
    <w:basedOn w:val="Normal"/>
    <w:rsid w:val="00C46E58"/>
    <w:rPr>
      <w:rFonts w:ascii="Arial" w:hAnsi="Arial"/>
      <w:i/>
      <w:noProof w:val="0"/>
      <w:sz w:val="20"/>
    </w:rPr>
  </w:style>
  <w:style w:type="paragraph" w:styleId="T3">
    <w:name w:val="toc 3"/>
    <w:basedOn w:val="Normal"/>
    <w:next w:val="Normal"/>
    <w:autoRedefine/>
    <w:rsid w:val="00C46E58"/>
    <w:pPr>
      <w:ind w:left="240"/>
    </w:pPr>
  </w:style>
  <w:style w:type="paragraph" w:styleId="T4">
    <w:name w:val="toc 4"/>
    <w:basedOn w:val="Normal"/>
    <w:next w:val="Normal"/>
    <w:autoRedefine/>
    <w:rsid w:val="00C46E58"/>
    <w:pPr>
      <w:ind w:left="480"/>
    </w:pPr>
  </w:style>
  <w:style w:type="paragraph" w:styleId="T5">
    <w:name w:val="toc 5"/>
    <w:basedOn w:val="Normal"/>
    <w:next w:val="Normal"/>
    <w:autoRedefine/>
    <w:rsid w:val="00C46E58"/>
    <w:pPr>
      <w:ind w:left="720"/>
    </w:pPr>
  </w:style>
  <w:style w:type="paragraph" w:styleId="T6">
    <w:name w:val="toc 6"/>
    <w:basedOn w:val="Normal"/>
    <w:next w:val="Normal"/>
    <w:autoRedefine/>
    <w:rsid w:val="00C46E58"/>
    <w:pPr>
      <w:ind w:left="960"/>
    </w:pPr>
  </w:style>
  <w:style w:type="paragraph" w:styleId="T7">
    <w:name w:val="toc 7"/>
    <w:basedOn w:val="Normal"/>
    <w:next w:val="Normal"/>
    <w:autoRedefine/>
    <w:rsid w:val="00C46E58"/>
    <w:pPr>
      <w:ind w:left="1200"/>
    </w:pPr>
  </w:style>
  <w:style w:type="paragraph" w:styleId="T8">
    <w:name w:val="toc 8"/>
    <w:basedOn w:val="Normal"/>
    <w:next w:val="Normal"/>
    <w:autoRedefine/>
    <w:rsid w:val="00C46E58"/>
    <w:pPr>
      <w:ind w:left="1440"/>
    </w:pPr>
  </w:style>
  <w:style w:type="paragraph" w:styleId="T9">
    <w:name w:val="toc 9"/>
    <w:basedOn w:val="Normal"/>
    <w:next w:val="Normal"/>
    <w:autoRedefine/>
    <w:rsid w:val="00C46E58"/>
    <w:pPr>
      <w:ind w:left="1680"/>
    </w:pPr>
  </w:style>
  <w:style w:type="paragraph" w:styleId="BalonMetni">
    <w:name w:val="Balloon Text"/>
    <w:basedOn w:val="Normal"/>
    <w:link w:val="BalonMetniChar"/>
    <w:rsid w:val="00C46E58"/>
    <w:rPr>
      <w:rFonts w:ascii="Tahoma" w:hAnsi="Tahoma" w:cs="Tahoma"/>
      <w:sz w:val="16"/>
      <w:szCs w:val="16"/>
    </w:rPr>
  </w:style>
  <w:style w:type="paragraph" w:styleId="GvdeMetni2">
    <w:name w:val="Body Text 2"/>
    <w:basedOn w:val="Normal"/>
    <w:rsid w:val="00C46E58"/>
    <w:rPr>
      <w:rFonts w:ascii="Arial" w:eastAsia="Arial Unicode MS" w:hAnsi="Arial" w:cs="Arial"/>
      <w:sz w:val="20"/>
      <w:lang w:val="de-DE"/>
    </w:rPr>
  </w:style>
  <w:style w:type="paragraph" w:styleId="GvdeMetni3">
    <w:name w:val="Body Text 3"/>
    <w:basedOn w:val="Normal"/>
    <w:rsid w:val="00C46E58"/>
    <w:rPr>
      <w:rFonts w:ascii="Arial" w:hAnsi="Arial"/>
      <w:color w:val="FF0000"/>
      <w:sz w:val="22"/>
    </w:rPr>
  </w:style>
  <w:style w:type="paragraph" w:styleId="GvdeMetniGirintisi2">
    <w:name w:val="Body Text Indent 2"/>
    <w:basedOn w:val="Normal"/>
    <w:rsid w:val="00F6577B"/>
    <w:pPr>
      <w:spacing w:after="120" w:line="480" w:lineRule="auto"/>
      <w:ind w:left="283"/>
    </w:pPr>
  </w:style>
  <w:style w:type="paragraph" w:customStyle="1" w:styleId="111">
    <w:name w:val="1.1.1."/>
    <w:basedOn w:val="Normal"/>
    <w:rsid w:val="00DB5D93"/>
    <w:pPr>
      <w:ind w:left="851"/>
      <w:jc w:val="both"/>
    </w:pPr>
    <w:rPr>
      <w:rFonts w:ascii="Arial" w:hAnsi="Arial"/>
      <w:snapToGrid w:val="0"/>
      <w:sz w:val="22"/>
      <w:szCs w:val="20"/>
      <w:lang w:val="en-AU"/>
    </w:rPr>
  </w:style>
  <w:style w:type="paragraph" w:customStyle="1" w:styleId="BodyText22">
    <w:name w:val="Body Text 22"/>
    <w:basedOn w:val="Normal"/>
    <w:rsid w:val="00DB5D93"/>
    <w:pPr>
      <w:ind w:left="360"/>
    </w:pPr>
    <w:rPr>
      <w:szCs w:val="20"/>
      <w:lang w:eastAsia="tr-TR"/>
    </w:rPr>
  </w:style>
  <w:style w:type="paragraph" w:styleId="BelgeBalantlar">
    <w:name w:val="Document Map"/>
    <w:basedOn w:val="Normal"/>
    <w:rsid w:val="005F7660"/>
    <w:pPr>
      <w:shd w:val="clear" w:color="auto" w:fill="000080"/>
    </w:pPr>
    <w:rPr>
      <w:rFonts w:ascii="Tahoma" w:hAnsi="Tahoma" w:cs="Tahoma"/>
      <w:sz w:val="20"/>
      <w:szCs w:val="20"/>
    </w:rPr>
  </w:style>
  <w:style w:type="character" w:styleId="AklamaBavurusu">
    <w:name w:val="annotation reference"/>
    <w:rsid w:val="003D63E7"/>
    <w:rPr>
      <w:sz w:val="16"/>
      <w:szCs w:val="16"/>
    </w:rPr>
  </w:style>
  <w:style w:type="paragraph" w:styleId="AklamaMetni">
    <w:name w:val="annotation text"/>
    <w:basedOn w:val="Normal"/>
    <w:link w:val="AklamaMetniChar"/>
    <w:rsid w:val="003D63E7"/>
    <w:rPr>
      <w:sz w:val="20"/>
      <w:szCs w:val="20"/>
    </w:rPr>
  </w:style>
  <w:style w:type="character" w:customStyle="1" w:styleId="AklamaMetniChar">
    <w:name w:val="Açıklama Metni Char"/>
    <w:link w:val="AklamaMetni"/>
    <w:rsid w:val="003D63E7"/>
    <w:rPr>
      <w:lang w:val="en-US" w:eastAsia="en-US"/>
    </w:rPr>
  </w:style>
  <w:style w:type="paragraph" w:styleId="AklamaKonusu">
    <w:name w:val="annotation subject"/>
    <w:basedOn w:val="AklamaMetni"/>
    <w:next w:val="AklamaMetni"/>
    <w:link w:val="AklamaKonusuChar"/>
    <w:rsid w:val="003D63E7"/>
    <w:rPr>
      <w:b/>
      <w:bCs/>
    </w:rPr>
  </w:style>
  <w:style w:type="character" w:customStyle="1" w:styleId="AklamaKonusuChar">
    <w:name w:val="Açıklama Konusu Char"/>
    <w:link w:val="AklamaKonusu"/>
    <w:rsid w:val="003D63E7"/>
    <w:rPr>
      <w:b/>
      <w:bCs/>
      <w:lang w:val="en-US" w:eastAsia="en-US"/>
    </w:rPr>
  </w:style>
  <w:style w:type="paragraph" w:styleId="Dzeltme">
    <w:name w:val="Revision"/>
    <w:hidden/>
    <w:rsid w:val="0006245E"/>
    <w:rPr>
      <w:sz w:val="24"/>
      <w:szCs w:val="24"/>
      <w:lang w:val="en-US" w:eastAsia="en-US"/>
    </w:rPr>
  </w:style>
  <w:style w:type="table" w:styleId="TabloKlavuzu">
    <w:name w:val="Table Grid"/>
    <w:basedOn w:val="NormalTablo"/>
    <w:rsid w:val="00CF7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link w:val="stbilgi"/>
    <w:rsid w:val="00102B45"/>
    <w:rPr>
      <w:noProof/>
      <w:sz w:val="24"/>
      <w:szCs w:val="24"/>
      <w:lang w:eastAsia="en-US"/>
    </w:rPr>
  </w:style>
  <w:style w:type="paragraph" w:styleId="bekMetni">
    <w:name w:val="Block Text"/>
    <w:basedOn w:val="Normal"/>
    <w:rsid w:val="00687DC1"/>
    <w:pPr>
      <w:tabs>
        <w:tab w:val="right" w:pos="1027"/>
        <w:tab w:val="left" w:pos="1452"/>
        <w:tab w:val="right" w:pos="9248"/>
      </w:tabs>
      <w:ind w:left="1452" w:right="673"/>
      <w:jc w:val="both"/>
    </w:pPr>
    <w:rPr>
      <w:rFonts w:ascii="Arial" w:hAnsi="Arial"/>
      <w:noProof w:val="0"/>
      <w:szCs w:val="20"/>
    </w:rPr>
  </w:style>
  <w:style w:type="paragraph" w:customStyle="1" w:styleId="3-NormalYaz">
    <w:name w:val="3-Normal Yazı"/>
    <w:rsid w:val="00254C56"/>
    <w:pPr>
      <w:tabs>
        <w:tab w:val="left" w:pos="566"/>
      </w:tabs>
      <w:jc w:val="both"/>
    </w:pPr>
    <w:rPr>
      <w:rFonts w:eastAsia="ヒラギノ明朝 Pro W3" w:hAnsi="Times"/>
      <w:sz w:val="19"/>
      <w:lang w:eastAsia="en-US"/>
    </w:rPr>
  </w:style>
  <w:style w:type="paragraph" w:styleId="ListeParagraf">
    <w:name w:val="List Paragraph"/>
    <w:basedOn w:val="Normal"/>
    <w:qFormat/>
    <w:rsid w:val="00254C56"/>
    <w:pPr>
      <w:spacing w:after="200" w:line="276" w:lineRule="auto"/>
      <w:ind w:left="720"/>
      <w:contextualSpacing/>
    </w:pPr>
    <w:rPr>
      <w:rFonts w:ascii="Calibri" w:eastAsia="Calibri" w:hAnsi="Calibri"/>
      <w:noProof w:val="0"/>
      <w:sz w:val="22"/>
      <w:szCs w:val="22"/>
    </w:rPr>
  </w:style>
  <w:style w:type="paragraph" w:styleId="NormalWeb">
    <w:name w:val="Normal (Web)"/>
    <w:basedOn w:val="Normal"/>
    <w:rsid w:val="001B128A"/>
    <w:pPr>
      <w:spacing w:before="100" w:beforeAutospacing="1" w:after="100" w:afterAutospacing="1"/>
    </w:pPr>
    <w:rPr>
      <w:noProof w:val="0"/>
      <w:lang w:eastAsia="tr-TR"/>
    </w:rPr>
  </w:style>
  <w:style w:type="paragraph" w:customStyle="1" w:styleId="1">
    <w:name w:val="1."/>
    <w:basedOn w:val="Normal"/>
    <w:rsid w:val="001B128A"/>
    <w:pPr>
      <w:jc w:val="both"/>
    </w:pPr>
    <w:rPr>
      <w:rFonts w:ascii="Arial" w:hAnsi="Arial"/>
      <w:b/>
      <w:snapToGrid w:val="0"/>
      <w:sz w:val="22"/>
      <w:szCs w:val="20"/>
      <w:lang w:val="en-AU"/>
    </w:rPr>
  </w:style>
  <w:style w:type="paragraph" w:styleId="GvdeMetniGirintisi3">
    <w:name w:val="Body Text Indent 3"/>
    <w:basedOn w:val="Normal"/>
    <w:link w:val="GvdeMetniGirintisi3Char"/>
    <w:rsid w:val="001B128A"/>
    <w:pPr>
      <w:spacing w:after="120"/>
      <w:ind w:left="283"/>
    </w:pPr>
    <w:rPr>
      <w:noProof w:val="0"/>
      <w:sz w:val="16"/>
      <w:szCs w:val="16"/>
      <w:lang w:val="en-US"/>
    </w:rPr>
  </w:style>
  <w:style w:type="character" w:customStyle="1" w:styleId="GvdeMetniGirintisi3Char">
    <w:name w:val="Gövde Metni Girintisi 3 Char"/>
    <w:link w:val="GvdeMetniGirintisi3"/>
    <w:rsid w:val="001B128A"/>
    <w:rPr>
      <w:sz w:val="16"/>
      <w:szCs w:val="16"/>
      <w:lang w:val="en-US" w:eastAsia="en-US"/>
    </w:rPr>
  </w:style>
  <w:style w:type="paragraph" w:customStyle="1" w:styleId="Default">
    <w:name w:val="Default"/>
    <w:rsid w:val="001B128A"/>
    <w:pPr>
      <w:autoSpaceDE w:val="0"/>
      <w:autoSpaceDN w:val="0"/>
      <w:adjustRightInd w:val="0"/>
    </w:pPr>
    <w:rPr>
      <w:rFonts w:ascii="Arial" w:hAnsi="Arial" w:cs="Arial"/>
      <w:color w:val="000000"/>
      <w:sz w:val="24"/>
      <w:szCs w:val="24"/>
    </w:rPr>
  </w:style>
  <w:style w:type="character" w:customStyle="1" w:styleId="BalonMetniChar">
    <w:name w:val="Balon Metni Char"/>
    <w:link w:val="BalonMetni"/>
    <w:rsid w:val="009B00B3"/>
    <w:rPr>
      <w:rFonts w:ascii="Tahoma" w:hAnsi="Tahoma" w:cs="Tahoma"/>
      <w:noProof/>
      <w:sz w:val="16"/>
      <w:szCs w:val="16"/>
      <w:lang w:eastAsia="en-US"/>
    </w:rPr>
  </w:style>
  <w:style w:type="character" w:customStyle="1" w:styleId="Balk1Char">
    <w:name w:val="Başlık 1 Char"/>
    <w:link w:val="Balk1"/>
    <w:rsid w:val="009B00B3"/>
    <w:rPr>
      <w:noProof/>
      <w:sz w:val="40"/>
      <w:szCs w:val="24"/>
      <w:lang w:eastAsia="en-US"/>
    </w:rPr>
  </w:style>
  <w:style w:type="character" w:customStyle="1" w:styleId="Balk4Char">
    <w:name w:val="Başlık 4 Char"/>
    <w:link w:val="Balk4"/>
    <w:rsid w:val="00690F33"/>
    <w:rPr>
      <w:rFonts w:ascii="Arial" w:hAnsi="Arial"/>
      <w:b/>
      <w:bCs/>
      <w:noProof/>
      <w:sz w:val="24"/>
      <w:szCs w:val="24"/>
      <w:lang w:eastAsia="en-US"/>
    </w:rPr>
  </w:style>
  <w:style w:type="paragraph" w:customStyle="1" w:styleId="11">
    <w:name w:val="1.1."/>
    <w:basedOn w:val="Normal"/>
    <w:rsid w:val="00690F33"/>
    <w:pPr>
      <w:ind w:left="284"/>
      <w:jc w:val="both"/>
    </w:pPr>
    <w:rPr>
      <w:rFonts w:ascii="Arial" w:hAnsi="Arial"/>
      <w:noProof w:val="0"/>
      <w:snapToGrid w:val="0"/>
      <w:sz w:val="22"/>
      <w:szCs w:val="20"/>
    </w:rPr>
  </w:style>
  <w:style w:type="character" w:customStyle="1" w:styleId="AltbilgiChar">
    <w:name w:val="Altbilgi Char"/>
    <w:link w:val="Altbilgi"/>
    <w:rsid w:val="001A30B8"/>
    <w:rPr>
      <w:noProof/>
      <w:sz w:val="24"/>
      <w:szCs w:val="24"/>
      <w:lang w:val="tr-TR"/>
    </w:rPr>
  </w:style>
  <w:style w:type="character" w:customStyle="1" w:styleId="fontstyle01">
    <w:name w:val="fontstyle01"/>
    <w:rsid w:val="00B94924"/>
    <w:rPr>
      <w:rFonts w:ascii="Cambria" w:hAnsi="Cambria" w:hint="default"/>
      <w:b w:val="0"/>
      <w:bCs w:val="0"/>
      <w:i w:val="0"/>
      <w:iCs w:val="0"/>
      <w:color w:val="000000"/>
      <w:sz w:val="22"/>
      <w:szCs w:val="22"/>
    </w:rPr>
  </w:style>
  <w:style w:type="character" w:customStyle="1" w:styleId="Balk3Char">
    <w:name w:val="Başlık 3 Char"/>
    <w:link w:val="Balk3"/>
    <w:rsid w:val="005A637C"/>
    <w:rPr>
      <w:rFonts w:ascii="Arial" w:hAnsi="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8231">
      <w:bodyDiv w:val="1"/>
      <w:marLeft w:val="0"/>
      <w:marRight w:val="0"/>
      <w:marTop w:val="0"/>
      <w:marBottom w:val="0"/>
      <w:divBdr>
        <w:top w:val="none" w:sz="0" w:space="0" w:color="auto"/>
        <w:left w:val="none" w:sz="0" w:space="0" w:color="auto"/>
        <w:bottom w:val="none" w:sz="0" w:space="0" w:color="auto"/>
        <w:right w:val="none" w:sz="0" w:space="0" w:color="auto"/>
      </w:divBdr>
    </w:div>
    <w:div w:id="954946797">
      <w:bodyDiv w:val="1"/>
      <w:marLeft w:val="0"/>
      <w:marRight w:val="0"/>
      <w:marTop w:val="0"/>
      <w:marBottom w:val="0"/>
      <w:divBdr>
        <w:top w:val="none" w:sz="0" w:space="0" w:color="auto"/>
        <w:left w:val="none" w:sz="0" w:space="0" w:color="auto"/>
        <w:bottom w:val="none" w:sz="0" w:space="0" w:color="auto"/>
        <w:right w:val="none" w:sz="0" w:space="0" w:color="auto"/>
      </w:divBdr>
      <w:divsChild>
        <w:div w:id="202865414">
          <w:marLeft w:val="0"/>
          <w:marRight w:val="0"/>
          <w:marTop w:val="0"/>
          <w:marBottom w:val="0"/>
          <w:divBdr>
            <w:top w:val="none" w:sz="0" w:space="0" w:color="auto"/>
            <w:left w:val="none" w:sz="0" w:space="0" w:color="auto"/>
            <w:bottom w:val="none" w:sz="0" w:space="0" w:color="auto"/>
            <w:right w:val="none" w:sz="0" w:space="0" w:color="auto"/>
          </w:divBdr>
        </w:div>
      </w:divsChild>
    </w:div>
    <w:div w:id="965890546">
      <w:bodyDiv w:val="1"/>
      <w:marLeft w:val="0"/>
      <w:marRight w:val="0"/>
      <w:marTop w:val="0"/>
      <w:marBottom w:val="0"/>
      <w:divBdr>
        <w:top w:val="none" w:sz="0" w:space="0" w:color="auto"/>
        <w:left w:val="none" w:sz="0" w:space="0" w:color="auto"/>
        <w:bottom w:val="none" w:sz="0" w:space="0" w:color="auto"/>
        <w:right w:val="none" w:sz="0" w:space="0" w:color="auto"/>
      </w:divBdr>
    </w:div>
    <w:div w:id="1387947513">
      <w:bodyDiv w:val="1"/>
      <w:marLeft w:val="0"/>
      <w:marRight w:val="0"/>
      <w:marTop w:val="0"/>
      <w:marBottom w:val="0"/>
      <w:divBdr>
        <w:top w:val="none" w:sz="0" w:space="0" w:color="auto"/>
        <w:left w:val="none" w:sz="0" w:space="0" w:color="auto"/>
        <w:bottom w:val="none" w:sz="0" w:space="0" w:color="auto"/>
        <w:right w:val="none" w:sz="0" w:space="0" w:color="auto"/>
      </w:divBdr>
      <w:divsChild>
        <w:div w:id="1263221176">
          <w:marLeft w:val="0"/>
          <w:marRight w:val="0"/>
          <w:marTop w:val="0"/>
          <w:marBottom w:val="0"/>
          <w:divBdr>
            <w:top w:val="none" w:sz="0" w:space="0" w:color="auto"/>
            <w:left w:val="none" w:sz="0" w:space="0" w:color="auto"/>
            <w:bottom w:val="none" w:sz="0" w:space="0" w:color="auto"/>
            <w:right w:val="none" w:sz="0" w:space="0" w:color="auto"/>
          </w:divBdr>
        </w:div>
      </w:divsChild>
    </w:div>
    <w:div w:id="1602253928">
      <w:bodyDiv w:val="1"/>
      <w:marLeft w:val="0"/>
      <w:marRight w:val="0"/>
      <w:marTop w:val="0"/>
      <w:marBottom w:val="0"/>
      <w:divBdr>
        <w:top w:val="none" w:sz="0" w:space="0" w:color="auto"/>
        <w:left w:val="none" w:sz="0" w:space="0" w:color="auto"/>
        <w:bottom w:val="none" w:sz="0" w:space="0" w:color="auto"/>
        <w:right w:val="none" w:sz="0" w:space="0" w:color="auto"/>
      </w:divBdr>
      <w:divsChild>
        <w:div w:id="334377656">
          <w:marLeft w:val="0"/>
          <w:marRight w:val="0"/>
          <w:marTop w:val="0"/>
          <w:marBottom w:val="0"/>
          <w:divBdr>
            <w:top w:val="none" w:sz="0" w:space="0" w:color="auto"/>
            <w:left w:val="none" w:sz="0" w:space="0" w:color="auto"/>
            <w:bottom w:val="none" w:sz="0" w:space="0" w:color="auto"/>
            <w:right w:val="none" w:sz="0" w:space="0" w:color="auto"/>
          </w:divBdr>
          <w:divsChild>
            <w:div w:id="1299341409">
              <w:marLeft w:val="0"/>
              <w:marRight w:val="0"/>
              <w:marTop w:val="0"/>
              <w:marBottom w:val="0"/>
              <w:divBdr>
                <w:top w:val="none" w:sz="0" w:space="0" w:color="auto"/>
                <w:left w:val="none" w:sz="0" w:space="0" w:color="auto"/>
                <w:bottom w:val="none" w:sz="0" w:space="0" w:color="auto"/>
                <w:right w:val="none" w:sz="0" w:space="0" w:color="auto"/>
              </w:divBdr>
              <w:divsChild>
                <w:div w:id="1705902402">
                  <w:marLeft w:val="0"/>
                  <w:marRight w:val="0"/>
                  <w:marTop w:val="0"/>
                  <w:marBottom w:val="0"/>
                  <w:divBdr>
                    <w:top w:val="none" w:sz="0" w:space="0" w:color="auto"/>
                    <w:left w:val="none" w:sz="0" w:space="0" w:color="auto"/>
                    <w:bottom w:val="none" w:sz="0" w:space="0" w:color="auto"/>
                    <w:right w:val="none" w:sz="0" w:space="0" w:color="auto"/>
                  </w:divBdr>
                  <w:divsChild>
                    <w:div w:id="556629127">
                      <w:marLeft w:val="0"/>
                      <w:marRight w:val="0"/>
                      <w:marTop w:val="0"/>
                      <w:marBottom w:val="0"/>
                      <w:divBdr>
                        <w:top w:val="none" w:sz="0" w:space="0" w:color="auto"/>
                        <w:left w:val="none" w:sz="0" w:space="0" w:color="auto"/>
                        <w:bottom w:val="none" w:sz="0" w:space="0" w:color="auto"/>
                        <w:right w:val="none" w:sz="0" w:space="0" w:color="auto"/>
                      </w:divBdr>
                      <w:divsChild>
                        <w:div w:id="486943578">
                          <w:marLeft w:val="0"/>
                          <w:marRight w:val="0"/>
                          <w:marTop w:val="0"/>
                          <w:marBottom w:val="0"/>
                          <w:divBdr>
                            <w:top w:val="none" w:sz="0" w:space="0" w:color="auto"/>
                            <w:left w:val="none" w:sz="0" w:space="0" w:color="auto"/>
                            <w:bottom w:val="none" w:sz="0" w:space="0" w:color="auto"/>
                            <w:right w:val="none" w:sz="0" w:space="0" w:color="auto"/>
                          </w:divBdr>
                          <w:divsChild>
                            <w:div w:id="152723917">
                              <w:marLeft w:val="0"/>
                              <w:marRight w:val="0"/>
                              <w:marTop w:val="0"/>
                              <w:marBottom w:val="0"/>
                              <w:divBdr>
                                <w:top w:val="none" w:sz="0" w:space="0" w:color="auto"/>
                                <w:left w:val="none" w:sz="0" w:space="0" w:color="auto"/>
                                <w:bottom w:val="none" w:sz="0" w:space="0" w:color="auto"/>
                                <w:right w:val="none" w:sz="0" w:space="0" w:color="auto"/>
                              </w:divBdr>
                              <w:divsChild>
                                <w:div w:id="931275685">
                                  <w:marLeft w:val="0"/>
                                  <w:marRight w:val="0"/>
                                  <w:marTop w:val="0"/>
                                  <w:marBottom w:val="0"/>
                                  <w:divBdr>
                                    <w:top w:val="none" w:sz="0" w:space="0" w:color="auto"/>
                                    <w:left w:val="none" w:sz="0" w:space="0" w:color="auto"/>
                                    <w:bottom w:val="none" w:sz="0" w:space="0" w:color="auto"/>
                                    <w:right w:val="none" w:sz="0" w:space="0" w:color="auto"/>
                                  </w:divBdr>
                                  <w:divsChild>
                                    <w:div w:id="1775974722">
                                      <w:marLeft w:val="0"/>
                                      <w:marRight w:val="0"/>
                                      <w:marTop w:val="0"/>
                                      <w:marBottom w:val="0"/>
                                      <w:divBdr>
                                        <w:top w:val="none" w:sz="0" w:space="0" w:color="auto"/>
                                        <w:left w:val="none" w:sz="0" w:space="0" w:color="auto"/>
                                        <w:bottom w:val="none" w:sz="0" w:space="0" w:color="auto"/>
                                        <w:right w:val="none" w:sz="0" w:space="0" w:color="auto"/>
                                      </w:divBdr>
                                      <w:divsChild>
                                        <w:div w:id="64570692">
                                          <w:marLeft w:val="0"/>
                                          <w:marRight w:val="0"/>
                                          <w:marTop w:val="0"/>
                                          <w:marBottom w:val="0"/>
                                          <w:divBdr>
                                            <w:top w:val="none" w:sz="0" w:space="0" w:color="auto"/>
                                            <w:left w:val="none" w:sz="0" w:space="0" w:color="auto"/>
                                            <w:bottom w:val="none" w:sz="0" w:space="0" w:color="auto"/>
                                            <w:right w:val="none" w:sz="0" w:space="0" w:color="auto"/>
                                          </w:divBdr>
                                          <w:divsChild>
                                            <w:div w:id="1803693910">
                                              <w:marLeft w:val="0"/>
                                              <w:marRight w:val="0"/>
                                              <w:marTop w:val="0"/>
                                              <w:marBottom w:val="0"/>
                                              <w:divBdr>
                                                <w:top w:val="none" w:sz="0" w:space="0" w:color="auto"/>
                                                <w:left w:val="none" w:sz="0" w:space="0" w:color="auto"/>
                                                <w:bottom w:val="none" w:sz="0" w:space="0" w:color="auto"/>
                                                <w:right w:val="none" w:sz="0" w:space="0" w:color="auto"/>
                                              </w:divBdr>
                                              <w:divsChild>
                                                <w:div w:id="364915808">
                                                  <w:marLeft w:val="0"/>
                                                  <w:marRight w:val="0"/>
                                                  <w:marTop w:val="0"/>
                                                  <w:marBottom w:val="0"/>
                                                  <w:divBdr>
                                                    <w:top w:val="none" w:sz="0" w:space="0" w:color="auto"/>
                                                    <w:left w:val="none" w:sz="0" w:space="0" w:color="auto"/>
                                                    <w:bottom w:val="none" w:sz="0" w:space="0" w:color="auto"/>
                                                    <w:right w:val="none" w:sz="0" w:space="0" w:color="auto"/>
                                                  </w:divBdr>
                                                  <w:divsChild>
                                                    <w:div w:id="1097410683">
                                                      <w:marLeft w:val="0"/>
                                                      <w:marRight w:val="0"/>
                                                      <w:marTop w:val="0"/>
                                                      <w:marBottom w:val="0"/>
                                                      <w:divBdr>
                                                        <w:top w:val="none" w:sz="0" w:space="0" w:color="auto"/>
                                                        <w:left w:val="none" w:sz="0" w:space="0" w:color="auto"/>
                                                        <w:bottom w:val="none" w:sz="0" w:space="0" w:color="auto"/>
                                                        <w:right w:val="none" w:sz="0" w:space="0" w:color="auto"/>
                                                      </w:divBdr>
                                                      <w:divsChild>
                                                        <w:div w:id="1365524730">
                                                          <w:marLeft w:val="0"/>
                                                          <w:marRight w:val="0"/>
                                                          <w:marTop w:val="0"/>
                                                          <w:marBottom w:val="0"/>
                                                          <w:divBdr>
                                                            <w:top w:val="none" w:sz="0" w:space="0" w:color="auto"/>
                                                            <w:left w:val="none" w:sz="0" w:space="0" w:color="auto"/>
                                                            <w:bottom w:val="none" w:sz="0" w:space="0" w:color="auto"/>
                                                            <w:right w:val="none" w:sz="0" w:space="0" w:color="auto"/>
                                                          </w:divBdr>
                                                          <w:divsChild>
                                                            <w:div w:id="472143760">
                                                              <w:marLeft w:val="0"/>
                                                              <w:marRight w:val="0"/>
                                                              <w:marTop w:val="0"/>
                                                              <w:marBottom w:val="0"/>
                                                              <w:divBdr>
                                                                <w:top w:val="none" w:sz="0" w:space="0" w:color="auto"/>
                                                                <w:left w:val="none" w:sz="0" w:space="0" w:color="auto"/>
                                                                <w:bottom w:val="none" w:sz="0" w:space="0" w:color="auto"/>
                                                                <w:right w:val="none" w:sz="0" w:space="0" w:color="auto"/>
                                                              </w:divBdr>
                                                              <w:divsChild>
                                                                <w:div w:id="1990748725">
                                                                  <w:marLeft w:val="0"/>
                                                                  <w:marRight w:val="0"/>
                                                                  <w:marTop w:val="0"/>
                                                                  <w:marBottom w:val="0"/>
                                                                  <w:divBdr>
                                                                    <w:top w:val="none" w:sz="0" w:space="0" w:color="auto"/>
                                                                    <w:left w:val="none" w:sz="0" w:space="0" w:color="auto"/>
                                                                    <w:bottom w:val="none" w:sz="0" w:space="0" w:color="auto"/>
                                                                    <w:right w:val="none" w:sz="0" w:space="0" w:color="auto"/>
                                                                  </w:divBdr>
                                                                  <w:divsChild>
                                                                    <w:div w:id="1215964149">
                                                                      <w:marLeft w:val="0"/>
                                                                      <w:marRight w:val="0"/>
                                                                      <w:marTop w:val="0"/>
                                                                      <w:marBottom w:val="0"/>
                                                                      <w:divBdr>
                                                                        <w:top w:val="none" w:sz="0" w:space="0" w:color="auto"/>
                                                                        <w:left w:val="none" w:sz="0" w:space="0" w:color="auto"/>
                                                                        <w:bottom w:val="none" w:sz="0" w:space="0" w:color="auto"/>
                                                                        <w:right w:val="none" w:sz="0" w:space="0" w:color="auto"/>
                                                                      </w:divBdr>
                                                                      <w:divsChild>
                                                                        <w:div w:id="373507132">
                                                                          <w:marLeft w:val="0"/>
                                                                          <w:marRight w:val="0"/>
                                                                          <w:marTop w:val="0"/>
                                                                          <w:marBottom w:val="0"/>
                                                                          <w:divBdr>
                                                                            <w:top w:val="none" w:sz="0" w:space="0" w:color="auto"/>
                                                                            <w:left w:val="none" w:sz="0" w:space="0" w:color="auto"/>
                                                                            <w:bottom w:val="none" w:sz="0" w:space="0" w:color="auto"/>
                                                                            <w:right w:val="none" w:sz="0" w:space="0" w:color="auto"/>
                                                                          </w:divBdr>
                                                                          <w:divsChild>
                                                                            <w:div w:id="31030918">
                                                                              <w:marLeft w:val="0"/>
                                                                              <w:marRight w:val="0"/>
                                                                              <w:marTop w:val="0"/>
                                                                              <w:marBottom w:val="0"/>
                                                                              <w:divBdr>
                                                                                <w:top w:val="none" w:sz="0" w:space="0" w:color="auto"/>
                                                                                <w:left w:val="none" w:sz="0" w:space="0" w:color="auto"/>
                                                                                <w:bottom w:val="none" w:sz="0" w:space="0" w:color="auto"/>
                                                                                <w:right w:val="none" w:sz="0" w:space="0" w:color="auto"/>
                                                                              </w:divBdr>
                                                                              <w:divsChild>
                                                                                <w:div w:id="125855593">
                                                                                  <w:marLeft w:val="0"/>
                                                                                  <w:marRight w:val="0"/>
                                                                                  <w:marTop w:val="0"/>
                                                                                  <w:marBottom w:val="0"/>
                                                                                  <w:divBdr>
                                                                                    <w:top w:val="none" w:sz="0" w:space="0" w:color="auto"/>
                                                                                    <w:left w:val="none" w:sz="0" w:space="0" w:color="auto"/>
                                                                                    <w:bottom w:val="none" w:sz="0" w:space="0" w:color="auto"/>
                                                                                    <w:right w:val="none" w:sz="0" w:space="0" w:color="auto"/>
                                                                                  </w:divBdr>
                                                                                </w:div>
                                                                                <w:div w:id="426967323">
                                                                                  <w:marLeft w:val="0"/>
                                                                                  <w:marRight w:val="0"/>
                                                                                  <w:marTop w:val="0"/>
                                                                                  <w:marBottom w:val="0"/>
                                                                                  <w:divBdr>
                                                                                    <w:top w:val="none" w:sz="0" w:space="0" w:color="auto"/>
                                                                                    <w:left w:val="none" w:sz="0" w:space="0" w:color="auto"/>
                                                                                    <w:bottom w:val="none" w:sz="0" w:space="0" w:color="auto"/>
                                                                                    <w:right w:val="none" w:sz="0" w:space="0" w:color="auto"/>
                                                                                  </w:divBdr>
                                                                                </w:div>
                                                                                <w:div w:id="464662732">
                                                                                  <w:marLeft w:val="0"/>
                                                                                  <w:marRight w:val="0"/>
                                                                                  <w:marTop w:val="0"/>
                                                                                  <w:marBottom w:val="0"/>
                                                                                  <w:divBdr>
                                                                                    <w:top w:val="none" w:sz="0" w:space="0" w:color="auto"/>
                                                                                    <w:left w:val="none" w:sz="0" w:space="0" w:color="auto"/>
                                                                                    <w:bottom w:val="none" w:sz="0" w:space="0" w:color="auto"/>
                                                                                    <w:right w:val="none" w:sz="0" w:space="0" w:color="auto"/>
                                                                                  </w:divBdr>
                                                                                </w:div>
                                                                                <w:div w:id="1051611799">
                                                                                  <w:marLeft w:val="0"/>
                                                                                  <w:marRight w:val="0"/>
                                                                                  <w:marTop w:val="0"/>
                                                                                  <w:marBottom w:val="0"/>
                                                                                  <w:divBdr>
                                                                                    <w:top w:val="none" w:sz="0" w:space="0" w:color="auto"/>
                                                                                    <w:left w:val="none" w:sz="0" w:space="0" w:color="auto"/>
                                                                                    <w:bottom w:val="none" w:sz="0" w:space="0" w:color="auto"/>
                                                                                    <w:right w:val="none" w:sz="0" w:space="0" w:color="auto"/>
                                                                                  </w:divBdr>
                                                                                </w:div>
                                                                                <w:div w:id="1660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0813-356A-467B-BAB8-35E9FC85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2884</Words>
  <Characters>16441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I</vt:lpstr>
    </vt:vector>
  </TitlesOfParts>
  <Company>ICC TÜV</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Neşe KADIOĞLU</dc:creator>
  <cp:keywords/>
  <dc:description/>
  <cp:lastModifiedBy>AYTUĞ BOKE</cp:lastModifiedBy>
  <cp:revision>9</cp:revision>
  <cp:lastPrinted>2021-03-05T10:50:00Z</cp:lastPrinted>
  <dcterms:created xsi:type="dcterms:W3CDTF">2021-02-25T18:49:00Z</dcterms:created>
  <dcterms:modified xsi:type="dcterms:W3CDTF">2021-03-05T12:21:00Z</dcterms:modified>
</cp:coreProperties>
</file>