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46320" w14:textId="34D07944" w:rsidR="00913F12" w:rsidRPr="00B24FCE" w:rsidRDefault="00913F12" w:rsidP="00913F12">
      <w:pPr>
        <w:pStyle w:val="Balk1"/>
      </w:pPr>
      <w:r>
        <w:t>giriş bilgileri</w:t>
      </w:r>
    </w:p>
    <w:p w14:paraId="68DBB3D7" w14:textId="77777777" w:rsidR="00913F12" w:rsidRPr="00B24FCE" w:rsidRDefault="00913F12" w:rsidP="00913F12">
      <w:r w:rsidRPr="00B24FCE">
        <w:t xml:space="preserve">Bu bölümde; </w:t>
      </w:r>
      <w:r>
        <w:t>disiplin soruşturma</w:t>
      </w:r>
      <w:r w:rsidRPr="00B24FCE">
        <w:t xml:space="preserve"> emrini veren makam ve </w:t>
      </w:r>
      <w:r>
        <w:t>soruşturma</w:t>
      </w:r>
      <w:r w:rsidRPr="00B24FCE">
        <w:t xml:space="preserve"> emrinin tarih ve sayısı belirtilecektir.</w:t>
      </w:r>
    </w:p>
    <w:p w14:paraId="4F8F2A8D" w14:textId="3CC90816" w:rsidR="00913F12" w:rsidRPr="00B24FCE" w:rsidRDefault="00913F12" w:rsidP="00913F12">
      <w:pPr>
        <w:pStyle w:val="Balk1"/>
      </w:pPr>
      <w:r>
        <w:t>SORUŞTURMANIN</w:t>
      </w:r>
      <w:r w:rsidRPr="00B24FCE">
        <w:t xml:space="preserve"> KONUSU</w:t>
      </w:r>
    </w:p>
    <w:p w14:paraId="42604F32" w14:textId="77777777" w:rsidR="00913F12" w:rsidRDefault="00913F12" w:rsidP="00913F12">
      <w:r w:rsidRPr="00B24FCE">
        <w:t xml:space="preserve">Bu bölümde; </w:t>
      </w:r>
      <w:r>
        <w:t>disiplin soruşturma</w:t>
      </w:r>
      <w:r w:rsidRPr="00B24FCE">
        <w:t xml:space="preserve"> emrinde yazılan veya eki dilekçe, resmi yazı v</w:t>
      </w:r>
      <w:r>
        <w:t>b</w:t>
      </w:r>
      <w:r w:rsidRPr="00B24FCE">
        <w:t xml:space="preserve">. belgelerdeki </w:t>
      </w:r>
      <w:r>
        <w:t>soruşturma</w:t>
      </w:r>
      <w:r w:rsidRPr="00B24FCE">
        <w:t xml:space="preserve"> konuları yazılacak</w:t>
      </w:r>
      <w:r>
        <w:t>, varsa müştekinin iddia konuları ile ilgili açıklayıcı ifadesinin özetine yer verilecektir.</w:t>
      </w:r>
    </w:p>
    <w:p w14:paraId="03CB0131" w14:textId="0747FA6E" w:rsidR="00913F12" w:rsidRDefault="00913F12" w:rsidP="00913F12">
      <w:pPr>
        <w:pStyle w:val="Balk1"/>
      </w:pPr>
      <w:r>
        <w:t>kapsam dışı bırakılan konular</w:t>
      </w:r>
    </w:p>
    <w:p w14:paraId="1DF967FB" w14:textId="77777777" w:rsidR="00913F12" w:rsidRDefault="00913F12" w:rsidP="00913F12">
      <w:pPr>
        <w:tabs>
          <w:tab w:val="left" w:pos="708"/>
        </w:tabs>
      </w:pPr>
      <w:r>
        <w:t xml:space="preserve">Bu bölüm bir görevin farklı bölümlere ayrılarak farklı işlemlere konu edilmesi veya bir görev kapsamında birden fazla rapor düzenlenmesi halinde bütünlüğün sağlanması amacını taşımakta olup raporun ana bölümlerinden biri değildir. Kapsam dışı bırakılan konu veya düzenlenen başka rapor, yapılan ihbar veya bildirim yok ise bu başlık açılmayacaktır. </w:t>
      </w:r>
    </w:p>
    <w:p w14:paraId="0416BDFC" w14:textId="0311CE86" w:rsidR="00913F12" w:rsidRDefault="00913F12" w:rsidP="00913F12">
      <w:proofErr w:type="gramStart"/>
      <w:r w:rsidRPr="00B24FCE">
        <w:t xml:space="preserve">Bu bölümde; </w:t>
      </w:r>
      <w:r>
        <w:t>var ise disiplin soruşturma</w:t>
      </w:r>
      <w:r w:rsidRPr="00B24FCE">
        <w:t xml:space="preserve"> </w:t>
      </w:r>
      <w:r w:rsidRPr="00AC3DD8">
        <w:t xml:space="preserve">konuları veya sonuçları arasında yer almakla birlikte başka rapor veya bildirim konusu edilen veya diğer gerekçelerle bu raporda yer verilmeyen konulara değinilecek ve gerekçesi açıklanacak, bu raporda yer verilmeyen konular hakkında düzenlenen </w:t>
      </w:r>
      <w:r w:rsidR="00181ADC" w:rsidRPr="00181ADC">
        <w:t>ön inceleme, soruşturma, personel tanıtım, tevdi, suç ihbar raporu gibi raporlar ve konularına ya da ön inceleme / sor</w:t>
      </w:r>
      <w:r w:rsidR="00181ADC">
        <w:t>uşturma istemi, ihbar ve bildirim yazılarının</w:t>
      </w:r>
      <w:r w:rsidRPr="00AC3DD8">
        <w:t xml:space="preserve"> tarih ve sayıları ile gönderildiği yerler belirtilecektir.</w:t>
      </w:r>
      <w:proofErr w:type="gramEnd"/>
    </w:p>
    <w:p w14:paraId="7783300E" w14:textId="6F5EF78B" w:rsidR="00913F12" w:rsidRPr="00B24FCE" w:rsidRDefault="00913F12" w:rsidP="00913F12">
      <w:pPr>
        <w:pStyle w:val="Balk1"/>
      </w:pPr>
      <w:r>
        <w:t>maddi delil ve belgeler</w:t>
      </w:r>
    </w:p>
    <w:p w14:paraId="7ED77C2C" w14:textId="77777777" w:rsidR="00913F12" w:rsidRDefault="00913F12" w:rsidP="00913F12">
      <w:r w:rsidRPr="00B24FCE">
        <w:t xml:space="preserve">Bu bölümde; </w:t>
      </w:r>
      <w:r>
        <w:t xml:space="preserve">yapılan soruşturma sonucunda elde edilen bilgi ve belgeler açıklanacak, soruşturma </w:t>
      </w:r>
      <w:r w:rsidRPr="00B24FCE">
        <w:t>konular</w:t>
      </w:r>
      <w:r>
        <w:t>ı ile</w:t>
      </w:r>
      <w:r w:rsidRPr="00B24FCE">
        <w:t xml:space="preserve"> ilgili kim</w:t>
      </w:r>
      <w:r>
        <w:t>in</w:t>
      </w:r>
      <w:r w:rsidRPr="00B24FCE">
        <w:t>, nerede, ne zaman, nasıl, ne yaptığı</w:t>
      </w:r>
      <w:r>
        <w:t xml:space="preserve"> açık bir şekilde, belge, tanık</w:t>
      </w:r>
      <w:r w:rsidRPr="00B24FCE">
        <w:t xml:space="preserve"> vb. </w:t>
      </w:r>
      <w:r>
        <w:t xml:space="preserve">maddi </w:t>
      </w:r>
      <w:r w:rsidRPr="00B24FCE">
        <w:t>delil gösterilmesi suretiyle belirlenip, yapılan işlem/işlemler belirtilecek ve</w:t>
      </w:r>
      <w:r>
        <w:t xml:space="preserve"> lehte ve aleyhte</w:t>
      </w:r>
      <w:r w:rsidRPr="00B24FCE">
        <w:t xml:space="preserve"> toplanan </w:t>
      </w:r>
      <w:r>
        <w:t>delillere yer verilecektir.</w:t>
      </w:r>
    </w:p>
    <w:p w14:paraId="2BC3A430" w14:textId="67877B37" w:rsidR="00913F12" w:rsidRDefault="00913F12" w:rsidP="00913F12">
      <w:pPr>
        <w:pStyle w:val="Balk1"/>
      </w:pPr>
      <w:r>
        <w:t>İfade</w:t>
      </w:r>
      <w:r w:rsidR="007C3A6A">
        <w:t>SİNE</w:t>
      </w:r>
      <w:r>
        <w:t xml:space="preserve"> ve</w:t>
      </w:r>
      <w:r w:rsidR="007C3A6A">
        <w:t>YA</w:t>
      </w:r>
      <w:r>
        <w:t xml:space="preserve"> bilgisine başvurulanlar</w:t>
      </w:r>
    </w:p>
    <w:p w14:paraId="0B7E9730" w14:textId="77777777" w:rsidR="00913F12" w:rsidRDefault="00913F12" w:rsidP="00913F12">
      <w:r>
        <w:t>Bu bölümde tanıklar ve bilgisine başvurulanlar ile hakkında disiplin soruşturması yapılanların ifade özetlerine yer verilecek</w:t>
      </w:r>
      <w:r w:rsidRPr="00B24FCE">
        <w:t>tir.</w:t>
      </w:r>
    </w:p>
    <w:p w14:paraId="127AC66F" w14:textId="51BDC465" w:rsidR="00913F12" w:rsidRDefault="00913F12" w:rsidP="00913F12">
      <w:pPr>
        <w:pStyle w:val="Balk1"/>
      </w:pPr>
      <w:r>
        <w:t>KONUYA İLİŞKİN MEVZUAT</w:t>
      </w:r>
    </w:p>
    <w:p w14:paraId="0B1B5A6F" w14:textId="77777777" w:rsidR="00913F12" w:rsidRPr="00A408BD" w:rsidRDefault="00913F12" w:rsidP="00913F12">
      <w:r>
        <w:t>Bu bölümde, soruşturma konusu ile ilgili eylem tarihinde yürürlükte olan mevzuat belirtilecektir.</w:t>
      </w:r>
    </w:p>
    <w:p w14:paraId="3368FA17" w14:textId="782427C3" w:rsidR="00913F12" w:rsidRPr="00B24FCE" w:rsidRDefault="00913F12" w:rsidP="00913F12">
      <w:pPr>
        <w:pStyle w:val="Balk1"/>
      </w:pPr>
      <w:r w:rsidRPr="00B24FCE">
        <w:t>DEĞERLENDİRME</w:t>
      </w:r>
      <w:r>
        <w:t xml:space="preserve"> ve kanaat</w:t>
      </w:r>
    </w:p>
    <w:p w14:paraId="5D4F0CCF" w14:textId="77777777" w:rsidR="00913F12" w:rsidRPr="00B24FCE" w:rsidRDefault="00913F12" w:rsidP="00913F12">
      <w:r w:rsidRPr="00B24FCE">
        <w:t xml:space="preserve">Bu bölümde; </w:t>
      </w:r>
      <w:r>
        <w:t>disiplin soruşturması</w:t>
      </w:r>
      <w:r w:rsidRPr="00B24FCE">
        <w:t xml:space="preserve"> konularıyla ilgili olarak yapılan işlem ve eyleme il</w:t>
      </w:r>
      <w:r>
        <w:t>işkin belge, bilgi ve ifadeler ile tüm maddi delillerin</w:t>
      </w:r>
      <w:r w:rsidRPr="00B24FCE">
        <w:t xml:space="preserve"> değerlendirilmesi sonucunda yapılan işlem veya eylemin hukuki</w:t>
      </w:r>
      <w:r>
        <w:t xml:space="preserve"> </w:t>
      </w:r>
      <w:r w:rsidRPr="00B24FCE">
        <w:t>/ teknik açıdan mevzuata uygun olup olmadığı açık bir şekilde belirtilecektir.</w:t>
      </w:r>
    </w:p>
    <w:p w14:paraId="3CAB53D7" w14:textId="1E165236" w:rsidR="00913F12" w:rsidRPr="00B24FCE" w:rsidRDefault="00913F12" w:rsidP="00913F12">
      <w:pPr>
        <w:pStyle w:val="Balk1"/>
      </w:pPr>
      <w:r w:rsidRPr="00B24FCE">
        <w:t>SONUÇ</w:t>
      </w:r>
    </w:p>
    <w:p w14:paraId="13BC3580" w14:textId="77777777" w:rsidR="00913F12" w:rsidRDefault="00913F12" w:rsidP="00913F12">
      <w:proofErr w:type="gramStart"/>
      <w:r>
        <w:t xml:space="preserve">Disiplin soruşturması sonucu elde edilen delil veya tespitlere göre hakkında soruşturma yapılan memurun adı, soyadı, sicil numarası, eylem ve davranışın tarihi, niteliği, eylem ve davranışın uyduğu fiil ve haller </w:t>
      </w:r>
      <w:proofErr w:type="spellStart"/>
      <w:r>
        <w:t>DMK’nun</w:t>
      </w:r>
      <w:proofErr w:type="spellEnd"/>
      <w:r>
        <w:t xml:space="preserve"> 125 inci maddesindeki bölüm ve bende atıf yapılarak memur hakkında uygulanması gereken cezanın türü (uyarma, kınama, aylıktan kesme, kademe ilerlemesinin durdu</w:t>
      </w:r>
      <w:bookmarkStart w:id="0" w:name="_GoBack"/>
      <w:bookmarkEnd w:id="0"/>
      <w:r>
        <w:t xml:space="preserve">rulması, devlet memurluğundan çıkarma) belirtilerek öneride bulunulacaktır. </w:t>
      </w:r>
      <w:proofErr w:type="gramEnd"/>
    </w:p>
    <w:p w14:paraId="3BD163DB" w14:textId="77777777" w:rsidR="00121949" w:rsidRDefault="00913F12" w:rsidP="00913F12">
      <w:pPr>
        <w:tabs>
          <w:tab w:val="clear" w:pos="994"/>
        </w:tabs>
        <w:spacing w:before="60" w:after="60"/>
      </w:pPr>
      <w:r w:rsidRPr="00CC40CD">
        <w:lastRenderedPageBreak/>
        <w:t xml:space="preserve">Disiplin soruşturması sonucu elde edilen delil veya tespitlere göre isnat edilen veya yapılan eylem ve davranışın </w:t>
      </w:r>
      <w:proofErr w:type="spellStart"/>
      <w:r w:rsidRPr="00CC40CD">
        <w:t>DMK’nun</w:t>
      </w:r>
      <w:proofErr w:type="spellEnd"/>
      <w:r w:rsidRPr="00CC40CD">
        <w:t xml:space="preserve"> 125 inci maddesindeki fiil ve hallere uymadığı ve disiplin suçu oluşturmadığı gerekçesiyle disiplin cezası verilmemesine ilişkin kanaat belirtil</w:t>
      </w:r>
      <w:r>
        <w:t>ecek</w:t>
      </w:r>
      <w:r w:rsidR="00121949">
        <w:t>tir.</w:t>
      </w:r>
    </w:p>
    <w:p w14:paraId="2D4969AD" w14:textId="240DE80A" w:rsidR="00121949" w:rsidRDefault="00913F12" w:rsidP="00121949">
      <w:pPr>
        <w:tabs>
          <w:tab w:val="clear" w:pos="994"/>
        </w:tabs>
        <w:spacing w:before="60" w:after="60"/>
      </w:pPr>
      <w:r>
        <w:t xml:space="preserve"> </w:t>
      </w:r>
      <w:proofErr w:type="gramStart"/>
      <w:r w:rsidR="00121949" w:rsidRPr="00121949">
        <w:t xml:space="preserve">Eylem tarihi üzerinden 2 yıldan fazla süre geçmiş ise; disiplin soruşturması sonucu elde edilen delil veya tespitlere göre isnat edilen veya yapılan eylem ve davranışın </w:t>
      </w:r>
      <w:proofErr w:type="spellStart"/>
      <w:r w:rsidR="00121949" w:rsidRPr="00121949">
        <w:t>DMK’nun</w:t>
      </w:r>
      <w:proofErr w:type="spellEnd"/>
      <w:r w:rsidR="00121949" w:rsidRPr="00121949">
        <w:t xml:space="preserve"> 125 inci maddesindeki fiil ve hallere uyup uymadığı ve disiplin suçu oluşturup oluşturmadığı </w:t>
      </w:r>
      <w:r w:rsidR="008276FE">
        <w:t xml:space="preserve">yukarıdaki iki paragrafa göre </w:t>
      </w:r>
      <w:r w:rsidR="00121949" w:rsidRPr="00121949">
        <w:t xml:space="preserve">değerlendirildikten sonra ceza verme yetkisinin DMK 127 </w:t>
      </w:r>
      <w:proofErr w:type="spellStart"/>
      <w:r w:rsidR="00121949" w:rsidRPr="00121949">
        <w:t>nci</w:t>
      </w:r>
      <w:proofErr w:type="spellEnd"/>
      <w:r w:rsidR="00121949" w:rsidRPr="00121949">
        <w:t xml:space="preserve"> maddesi gereğince zamanaşımı kapsamında kaldığından yapılacak bir işlemin bulunmadığı belirtil</w:t>
      </w:r>
      <w:r w:rsidR="008276FE">
        <w:t>ecekt</w:t>
      </w:r>
      <w:r w:rsidR="00121949" w:rsidRPr="00121949">
        <w:t>ir.</w:t>
      </w:r>
      <w:proofErr w:type="gramEnd"/>
    </w:p>
    <w:p w14:paraId="72B1A42A" w14:textId="2A1074D0" w:rsidR="00721637" w:rsidRDefault="00721637" w:rsidP="00121949">
      <w:pPr>
        <w:tabs>
          <w:tab w:val="clear" w:pos="994"/>
        </w:tabs>
        <w:spacing w:before="60" w:after="60"/>
      </w:pPr>
      <w:proofErr w:type="gramStart"/>
      <w:r w:rsidRPr="00721637">
        <w:t xml:space="preserve">İstihdam şekli 657/4-B olan sözleşmeli personel hakkında </w:t>
      </w:r>
      <w:proofErr w:type="spellStart"/>
      <w:r w:rsidR="00F727C6" w:rsidRPr="00F727C6">
        <w:t>DMK’nun</w:t>
      </w:r>
      <w:proofErr w:type="spellEnd"/>
      <w:r w:rsidR="00F727C6" w:rsidRPr="00F727C6">
        <w:t xml:space="preserve"> 125 inci maddesindeki </w:t>
      </w:r>
      <w:r w:rsidRPr="00721637">
        <w:t>disiplin ceza</w:t>
      </w:r>
      <w:r w:rsidR="00F727C6">
        <w:t>lar</w:t>
      </w:r>
      <w:r w:rsidRPr="00721637">
        <w:t xml:space="preserve">ı önerilmez, Sözleşmeli Personel Çalıştırılmasına İlişkin Esasların Ek 6 </w:t>
      </w:r>
      <w:proofErr w:type="spellStart"/>
      <w:r w:rsidRPr="00721637">
        <w:t>ncı</w:t>
      </w:r>
      <w:proofErr w:type="spellEnd"/>
      <w:r w:rsidRPr="00721637">
        <w:t xml:space="preserve"> maddesinin (a), (b), (c) ve (f) bentlerinde belirtilen </w:t>
      </w:r>
      <w:r w:rsidR="000C042F" w:rsidRPr="000C042F">
        <w:t xml:space="preserve">işe alınma açısından gerekli olan niteliklerden herhangi birini taşımadığının anlaşılması veya kaybetmesi, sözleşme dönemi içerisinde mazeretsiz ve kesintisiz üç gün veya toplam on gün süreyle görevine gelmemesi, terör örgütleriyle eylem birliği içerisinde olması, bu örgütlere yardım etmesi, kamu imkân ve kaynaklarını bu örgütleri desteklemeye yönelik kullanması ya da kullandırması, bu örgütlerin propagandasını yapması </w:t>
      </w:r>
      <w:r w:rsidRPr="00721637">
        <w:t>eylemlerin</w:t>
      </w:r>
      <w:r w:rsidR="00B61D33">
        <w:t>in</w:t>
      </w:r>
      <w:r w:rsidRPr="00721637">
        <w:t xml:space="preserve"> tespiti halinde sözleşmenin feshine ilişkin öneride bulunul</w:t>
      </w:r>
      <w:r w:rsidR="005D438F">
        <w:t>acaktı</w:t>
      </w:r>
      <w:r w:rsidRPr="00721637">
        <w:t xml:space="preserve">r. </w:t>
      </w:r>
      <w:proofErr w:type="gramEnd"/>
      <w:r w:rsidRPr="00721637">
        <w:t>Bu kapsama girmeyen diğer idarî yaptırım gerektiren eylemlerle ilgili olarak gereğinin Personel Dairesi Başkanlığınca takdir edilmesi öneril</w:t>
      </w:r>
      <w:r w:rsidR="008276FE">
        <w:t>ecekt</w:t>
      </w:r>
      <w:r w:rsidRPr="00721637">
        <w:t>ir.</w:t>
      </w:r>
    </w:p>
    <w:p w14:paraId="7516FEFF" w14:textId="222D9837" w:rsidR="00913F12" w:rsidRDefault="00913F12" w:rsidP="00913F12">
      <w:r>
        <w:t xml:space="preserve">İstihdam şekli 657/4-D olan personel hakkında tabi olduğu toplu sözleşmeye </w:t>
      </w:r>
      <w:r w:rsidR="0028330A">
        <w:t xml:space="preserve">veya iş hukukuna </w:t>
      </w:r>
      <w:r>
        <w:t>göre öneride bulunulacaktır.</w:t>
      </w:r>
    </w:p>
    <w:p w14:paraId="7C2B0AE4" w14:textId="24EF80CF" w:rsidR="00735DD0" w:rsidRDefault="00735DD0" w:rsidP="00735DD0">
      <w:pPr>
        <w:tabs>
          <w:tab w:val="clear" w:pos="994"/>
        </w:tabs>
        <w:spacing w:before="60" w:after="60"/>
      </w:pPr>
      <w:proofErr w:type="gramStart"/>
      <w:r>
        <w:t>Lisanslı mühendis hakkında elde edilen delil veya tespitlere göre, lisanslı mühendisin büro ve sicil numarası, adı ve soyadı, eylemin tarihi, eylemin niteliği, hangi disiplin suçunu oluşturduğu gerekçesiyle birlikte belirtilecek, ihlal edilen 5368 sayılı Kanunun 4/A maddesindeki fıkra ve bentlere atıf yapılarak lisanslı mühendis hakkında uygulanması gereken cezanın türü (uyarma, kınama, lisansın geçici iptali, lisansın sürekli iptali, idari para cezası) belirtilerek öneride bulunul</w:t>
      </w:r>
      <w:r w:rsidR="0061077F">
        <w:t>acaktı</w:t>
      </w:r>
      <w:r>
        <w:t xml:space="preserve">r. </w:t>
      </w:r>
      <w:proofErr w:type="gramEnd"/>
    </w:p>
    <w:p w14:paraId="0E41774C" w14:textId="440273C4" w:rsidR="00913F12" w:rsidRDefault="00735DD0" w:rsidP="00735DD0">
      <w:pPr>
        <w:tabs>
          <w:tab w:val="clear" w:pos="994"/>
        </w:tabs>
        <w:spacing w:before="60" w:after="60"/>
      </w:pPr>
      <w:proofErr w:type="gramStart"/>
      <w:r>
        <w:t>Lisanslı mühendis tarafından yapılan işlem ve eylemin disiplin suçu oluşturmadığı ya da disiplin cezası uygulanmasını gerektirir bir durum belirlenmiş olmakla birlikte 5368 sayılı Kanunun 4/A maddesinin (8) inci fıkrası gereğince eylem tarihi üzerinden 2 yıldan daha fazla zaman geçtiğinden ceza verme yetkisinin zamanaşımına uğradığı ve yapılacak bir işlem bulunmadığı belirtil</w:t>
      </w:r>
      <w:r w:rsidR="0061077F">
        <w:t>ecekt</w:t>
      </w:r>
      <w:r>
        <w:t xml:space="preserve">ir. </w:t>
      </w:r>
      <w:proofErr w:type="gramEnd"/>
      <w:r>
        <w:t xml:space="preserve">İdari para cezası 30/03/2005 tarihli ve 5326 sayılı Kabahatler Kanununa tabi olduğundan zamanaşımı, anılan Kanunun 20 </w:t>
      </w:r>
      <w:proofErr w:type="spellStart"/>
      <w:r>
        <w:t>nci</w:t>
      </w:r>
      <w:proofErr w:type="spellEnd"/>
      <w:r>
        <w:t xml:space="preserve"> maddesine göre belirlen</w:t>
      </w:r>
      <w:r w:rsidR="0061077F">
        <w:t>ecekt</w:t>
      </w:r>
      <w:r>
        <w:t>ir.</w:t>
      </w:r>
    </w:p>
    <w:p w14:paraId="008A5F6D" w14:textId="77777777" w:rsidR="00913F12" w:rsidRDefault="00913F12" w:rsidP="00913F12">
      <w:pPr>
        <w:tabs>
          <w:tab w:val="clear" w:pos="994"/>
        </w:tabs>
        <w:spacing w:before="60" w:after="60"/>
      </w:pPr>
    </w:p>
    <w:tbl>
      <w:tblPr>
        <w:tblW w:w="0" w:type="auto"/>
        <w:tblLook w:val="04A0" w:firstRow="1" w:lastRow="0" w:firstColumn="1" w:lastColumn="0" w:noHBand="0" w:noVBand="1"/>
      </w:tblPr>
      <w:tblGrid>
        <w:gridCol w:w="3213"/>
        <w:gridCol w:w="3212"/>
        <w:gridCol w:w="3212"/>
      </w:tblGrid>
      <w:tr w:rsidR="00913F12" w:rsidRPr="00A11614" w14:paraId="3395B88E" w14:textId="77777777" w:rsidTr="00F4599B">
        <w:tc>
          <w:tcPr>
            <w:tcW w:w="3213" w:type="dxa"/>
            <w:shd w:val="clear" w:color="auto" w:fill="auto"/>
          </w:tcPr>
          <w:p w14:paraId="577B90A5" w14:textId="77777777" w:rsidR="00913F12" w:rsidRPr="00A11614" w:rsidRDefault="00913F12" w:rsidP="00F4599B">
            <w:pPr>
              <w:pStyle w:val="AdSoyad"/>
            </w:pPr>
            <w:r w:rsidRPr="00A11614">
              <w:t>İmza</w:t>
            </w:r>
          </w:p>
        </w:tc>
        <w:tc>
          <w:tcPr>
            <w:tcW w:w="3212" w:type="dxa"/>
            <w:shd w:val="clear" w:color="auto" w:fill="auto"/>
          </w:tcPr>
          <w:p w14:paraId="3A68DEB0" w14:textId="77777777" w:rsidR="00913F12" w:rsidRPr="00A11614" w:rsidRDefault="00913F12" w:rsidP="00F4599B">
            <w:pPr>
              <w:pStyle w:val="AdSoyad"/>
            </w:pPr>
            <w:r w:rsidRPr="00A11614">
              <w:t>İmza</w:t>
            </w:r>
          </w:p>
        </w:tc>
        <w:tc>
          <w:tcPr>
            <w:tcW w:w="3212" w:type="dxa"/>
            <w:shd w:val="clear" w:color="auto" w:fill="auto"/>
          </w:tcPr>
          <w:p w14:paraId="6433D596" w14:textId="77777777" w:rsidR="00913F12" w:rsidRPr="00A11614" w:rsidRDefault="00913F12" w:rsidP="00F4599B">
            <w:pPr>
              <w:pStyle w:val="AdSoyad"/>
            </w:pPr>
            <w:r w:rsidRPr="00A11614">
              <w:t>İmza - Mühür</w:t>
            </w:r>
          </w:p>
        </w:tc>
      </w:tr>
      <w:tr w:rsidR="00913F12" w:rsidRPr="00A11614" w14:paraId="2B4F5413" w14:textId="77777777" w:rsidTr="00F4599B">
        <w:tc>
          <w:tcPr>
            <w:tcW w:w="3213" w:type="dxa"/>
            <w:shd w:val="clear" w:color="auto" w:fill="auto"/>
          </w:tcPr>
          <w:p w14:paraId="11D5E9FE" w14:textId="77777777" w:rsidR="00913F12" w:rsidRPr="00A11614" w:rsidRDefault="00913F12" w:rsidP="00F4599B">
            <w:pPr>
              <w:pStyle w:val="AdSoyad"/>
              <w:rPr>
                <w:b/>
                <w:bCs/>
              </w:rPr>
            </w:pPr>
            <w:r w:rsidRPr="00A11614">
              <w:rPr>
                <w:b/>
                <w:bCs/>
              </w:rPr>
              <w:t>Adı Soyadı</w:t>
            </w:r>
          </w:p>
          <w:p w14:paraId="567E76E9" w14:textId="77777777" w:rsidR="00913F12" w:rsidRPr="00A11614" w:rsidRDefault="00913F12" w:rsidP="00F4599B">
            <w:pPr>
              <w:pStyle w:val="AdSoyad"/>
              <w:rPr>
                <w:b/>
                <w:bCs/>
              </w:rPr>
            </w:pPr>
            <w:r w:rsidRPr="00A11614">
              <w:rPr>
                <w:b/>
                <w:bCs/>
              </w:rPr>
              <w:t>Unvanı</w:t>
            </w:r>
          </w:p>
        </w:tc>
        <w:tc>
          <w:tcPr>
            <w:tcW w:w="3212" w:type="dxa"/>
            <w:shd w:val="clear" w:color="auto" w:fill="auto"/>
          </w:tcPr>
          <w:p w14:paraId="4CA4A6FB" w14:textId="77777777" w:rsidR="00913F12" w:rsidRPr="00A11614" w:rsidRDefault="00913F12" w:rsidP="00F4599B">
            <w:pPr>
              <w:pStyle w:val="AdSoyad"/>
              <w:rPr>
                <w:b/>
                <w:bCs/>
              </w:rPr>
            </w:pPr>
            <w:r w:rsidRPr="00A11614">
              <w:rPr>
                <w:b/>
                <w:bCs/>
              </w:rPr>
              <w:t>Adı Soyadı</w:t>
            </w:r>
          </w:p>
          <w:p w14:paraId="63A6B8F5" w14:textId="77777777" w:rsidR="00913F12" w:rsidRPr="00A11614" w:rsidRDefault="00913F12" w:rsidP="00F4599B">
            <w:pPr>
              <w:pStyle w:val="AdSoyad"/>
              <w:rPr>
                <w:b/>
                <w:bCs/>
              </w:rPr>
            </w:pPr>
            <w:r w:rsidRPr="00A11614">
              <w:rPr>
                <w:b/>
                <w:bCs/>
              </w:rPr>
              <w:t>Unvanı</w:t>
            </w:r>
          </w:p>
        </w:tc>
        <w:tc>
          <w:tcPr>
            <w:tcW w:w="3212" w:type="dxa"/>
            <w:shd w:val="clear" w:color="auto" w:fill="auto"/>
          </w:tcPr>
          <w:p w14:paraId="0E127DAD" w14:textId="77777777" w:rsidR="00913F12" w:rsidRPr="00A11614" w:rsidRDefault="00913F12" w:rsidP="00F4599B">
            <w:pPr>
              <w:pStyle w:val="AdSoyad"/>
              <w:rPr>
                <w:b/>
                <w:bCs/>
              </w:rPr>
            </w:pPr>
            <w:r w:rsidRPr="00A11614">
              <w:rPr>
                <w:b/>
                <w:bCs/>
              </w:rPr>
              <w:t>Adı Soyadı</w:t>
            </w:r>
          </w:p>
          <w:p w14:paraId="766C142F" w14:textId="77777777" w:rsidR="00913F12" w:rsidRPr="00A11614" w:rsidRDefault="00913F12" w:rsidP="00F4599B">
            <w:pPr>
              <w:pStyle w:val="AdSoyad"/>
              <w:rPr>
                <w:b/>
                <w:bCs/>
              </w:rPr>
            </w:pPr>
            <w:r w:rsidRPr="00A11614">
              <w:rPr>
                <w:b/>
                <w:bCs/>
              </w:rPr>
              <w:t>Unvanı</w:t>
            </w:r>
          </w:p>
        </w:tc>
      </w:tr>
    </w:tbl>
    <w:p w14:paraId="1D592044" w14:textId="77777777" w:rsidR="00913F12" w:rsidRPr="00DD1CDF" w:rsidRDefault="00913F12" w:rsidP="00913F12">
      <w:pPr>
        <w:ind w:firstLine="0"/>
      </w:pPr>
    </w:p>
    <w:p w14:paraId="18660C77" w14:textId="77777777" w:rsidR="00A11614" w:rsidRPr="00913F12" w:rsidRDefault="00A11614" w:rsidP="00913F12"/>
    <w:sectPr w:rsidR="00A11614" w:rsidRPr="00913F12" w:rsidSect="00EB633D">
      <w:headerReference w:type="default" r:id="rId8"/>
      <w:footerReference w:type="even" r:id="rId9"/>
      <w:footerReference w:type="default" r:id="rId10"/>
      <w:pgSz w:w="11906" w:h="16838" w:code="9"/>
      <w:pgMar w:top="1134" w:right="851" w:bottom="1134" w:left="1247" w:header="851" w:footer="851" w:gutter="0"/>
      <w:pgBorders>
        <w:top w:val="single" w:sz="12" w:space="0" w:color="FF8200"/>
        <w:left w:val="single" w:sz="12" w:space="8" w:color="FF8200"/>
        <w:bottom w:val="single" w:sz="12" w:space="0" w:color="003087"/>
        <w:right w:val="single" w:sz="12" w:space="8" w:color="003087"/>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3AD5E" w14:textId="77777777" w:rsidR="00717548" w:rsidRDefault="00717548" w:rsidP="00B24FCE">
      <w:r>
        <w:separator/>
      </w:r>
    </w:p>
    <w:p w14:paraId="3F1EA5FF" w14:textId="77777777" w:rsidR="00717548" w:rsidRDefault="00717548" w:rsidP="00B24FCE"/>
    <w:p w14:paraId="15D2FFFB" w14:textId="77777777" w:rsidR="00717548" w:rsidRDefault="00717548" w:rsidP="00B24FCE"/>
  </w:endnote>
  <w:endnote w:type="continuationSeparator" w:id="0">
    <w:p w14:paraId="228FFA26" w14:textId="77777777" w:rsidR="00717548" w:rsidRDefault="00717548" w:rsidP="00B24FCE">
      <w:r>
        <w:continuationSeparator/>
      </w:r>
    </w:p>
    <w:p w14:paraId="087C4B5D" w14:textId="77777777" w:rsidR="00717548" w:rsidRDefault="00717548" w:rsidP="00B24FCE"/>
    <w:p w14:paraId="2363F42C" w14:textId="77777777" w:rsidR="00717548" w:rsidRDefault="00717548"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43E5" w14:textId="02A96ED6" w:rsidR="00A11614" w:rsidRPr="00AF7146" w:rsidRDefault="00EB633D"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8240" behindDoc="1" locked="0" layoutInCell="1" allowOverlap="1" wp14:anchorId="44A8BEEC" wp14:editId="0EF6A646">
              <wp:simplePos x="0" y="0"/>
              <wp:positionH relativeFrom="column">
                <wp:posOffset>-220752</wp:posOffset>
              </wp:positionH>
              <wp:positionV relativeFrom="page">
                <wp:posOffset>10115550</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1D528837" w14:textId="240C1A29" w:rsidR="00391FE0" w:rsidRPr="001D385C" w:rsidRDefault="00203A5E" w:rsidP="00391FE0">
                          <w:pPr>
                            <w:pStyle w:val="Altbilgi"/>
                            <w:tabs>
                              <w:tab w:val="clear" w:pos="994"/>
                            </w:tabs>
                            <w:spacing w:line="240" w:lineRule="exact"/>
                            <w:ind w:firstLine="0"/>
                            <w:rPr>
                              <w:rFonts w:ascii="Candara Light" w:hAnsi="Candara Light" w:cstheme="majorHAnsi"/>
                            </w:rPr>
                          </w:pPr>
                          <w:r w:rsidRPr="00203A5E">
                            <w:rPr>
                              <w:rFonts w:ascii="Candara Light" w:hAnsi="Candara Light" w:cstheme="majorHAnsi"/>
                              <w:bCs/>
                              <w:color w:val="000000"/>
                              <w:sz w:val="16"/>
                              <w:szCs w:val="20"/>
                              <w:shd w:val="clear" w:color="auto" w:fill="FFFFFF"/>
                            </w:rPr>
                            <w:t>82160793.FR.</w:t>
                          </w:r>
                          <w:proofErr w:type="gramStart"/>
                          <w:r w:rsidRPr="00203A5E">
                            <w:rPr>
                              <w:rFonts w:ascii="Candara Light" w:hAnsi="Candara Light" w:cstheme="majorHAnsi"/>
                              <w:bCs/>
                              <w:color w:val="000000"/>
                              <w:sz w:val="16"/>
                              <w:szCs w:val="20"/>
                              <w:shd w:val="clear" w:color="auto" w:fill="FFFFFF"/>
                            </w:rPr>
                            <w:t xml:space="preserve">550  </w:t>
                          </w:r>
                          <w:proofErr w:type="spellStart"/>
                          <w:r w:rsidRPr="00203A5E">
                            <w:rPr>
                              <w:rFonts w:ascii="Candara Light" w:hAnsi="Candara Light" w:cstheme="majorHAnsi"/>
                              <w:bCs/>
                              <w:color w:val="000000"/>
                              <w:sz w:val="16"/>
                              <w:szCs w:val="20"/>
                              <w:shd w:val="clear" w:color="auto" w:fill="FFFFFF"/>
                            </w:rPr>
                            <w:t>Rev</w:t>
                          </w:r>
                          <w:proofErr w:type="spellEnd"/>
                          <w:proofErr w:type="gramEnd"/>
                          <w:r w:rsidRPr="00203A5E">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BEEC" id="_x0000_t202" coordsize="21600,21600" o:spt="202" path="m,l,21600r21600,l21600,xe">
              <v:stroke joinstyle="miter"/>
              <v:path gradientshapeok="t" o:connecttype="rect"/>
            </v:shapetype>
            <v:shape id="_x0000_s1027" type="#_x0000_t202" style="position:absolute;left:0;text-align:left;margin-left:-17.4pt;margin-top:796.5pt;width:189.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Y7JwIAACg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" stroked="f">
              <v:textbox>
                <w:txbxContent>
                  <w:p w14:paraId="1D528837" w14:textId="240C1A29" w:rsidR="00391FE0" w:rsidRPr="001D385C" w:rsidRDefault="00203A5E" w:rsidP="00391FE0">
                    <w:pPr>
                      <w:pStyle w:val="Altbilgi"/>
                      <w:tabs>
                        <w:tab w:val="clear" w:pos="994"/>
                      </w:tabs>
                      <w:spacing w:line="240" w:lineRule="exact"/>
                      <w:ind w:firstLine="0"/>
                      <w:rPr>
                        <w:rFonts w:ascii="Candara Light" w:hAnsi="Candara Light" w:cstheme="majorHAnsi"/>
                      </w:rPr>
                    </w:pPr>
                    <w:r w:rsidRPr="00203A5E">
                      <w:rPr>
                        <w:rFonts w:ascii="Candara Light" w:hAnsi="Candara Light" w:cstheme="majorHAnsi"/>
                        <w:bCs/>
                        <w:color w:val="000000"/>
                        <w:sz w:val="16"/>
                        <w:szCs w:val="20"/>
                        <w:shd w:val="clear" w:color="auto" w:fill="FFFFFF"/>
                      </w:rPr>
                      <w:t>82160793.FR.</w:t>
                    </w:r>
                    <w:proofErr w:type="gramStart"/>
                    <w:r w:rsidRPr="00203A5E">
                      <w:rPr>
                        <w:rFonts w:ascii="Candara Light" w:hAnsi="Candara Light" w:cstheme="majorHAnsi"/>
                        <w:bCs/>
                        <w:color w:val="000000"/>
                        <w:sz w:val="16"/>
                        <w:szCs w:val="20"/>
                        <w:shd w:val="clear" w:color="auto" w:fill="FFFFFF"/>
                      </w:rPr>
                      <w:t xml:space="preserve">550  </w:t>
                    </w:r>
                    <w:proofErr w:type="spellStart"/>
                    <w:r w:rsidRPr="00203A5E">
                      <w:rPr>
                        <w:rFonts w:ascii="Candara Light" w:hAnsi="Candara Light" w:cstheme="majorHAnsi"/>
                        <w:bCs/>
                        <w:color w:val="000000"/>
                        <w:sz w:val="16"/>
                        <w:szCs w:val="20"/>
                        <w:shd w:val="clear" w:color="auto" w:fill="FFFFFF"/>
                      </w:rPr>
                      <w:t>Rev</w:t>
                    </w:r>
                    <w:proofErr w:type="spellEnd"/>
                    <w:proofErr w:type="gramEnd"/>
                    <w:r w:rsidRPr="00203A5E">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v:textbox>
              <w10:wrap anchory="page"/>
            </v:shape>
          </w:pict>
        </mc:Fallback>
      </mc:AlternateContent>
    </w:r>
    <w:r w:rsidR="006E2B89" w:rsidRPr="00497786">
      <w:rPr>
        <w:rFonts w:ascii="Calibri Light" w:hAnsi="Calibri Light"/>
        <w:i/>
        <w:iCs/>
        <w:noProof/>
        <w:sz w:val="22"/>
        <w:szCs w:val="20"/>
      </w:rPr>
      <mc:AlternateContent>
        <mc:Choice Requires="wps">
          <w:drawing>
            <wp:anchor distT="45720" distB="45720" distL="114300" distR="114300" simplePos="0" relativeHeight="251656192" behindDoc="0" locked="0" layoutInCell="1" allowOverlap="1" wp14:anchorId="3353E03A" wp14:editId="78D0B9B9">
              <wp:simplePos x="0" y="0"/>
              <wp:positionH relativeFrom="column">
                <wp:posOffset>2099311</wp:posOffset>
              </wp:positionH>
              <wp:positionV relativeFrom="paragraph">
                <wp:posOffset>201930</wp:posOffset>
              </wp:positionV>
              <wp:extent cx="1981200" cy="140462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noFill/>
                        <a:miter lim="800000"/>
                        <a:headEnd/>
                        <a:tailEnd/>
                      </a:ln>
                    </wps:spPr>
                    <wps:txbx>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53E03A" id="_x0000_s1028" type="#_x0000_t202" style="position:absolute;left:0;text-align:left;margin-left:165.3pt;margin-top:15.9pt;width:156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" stroked="f">
              <v:textbox style="mso-fit-shape-to-text:t">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v:textbox>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sidR="00203A5E">
      <w:rPr>
        <w:rFonts w:ascii="Cambria Math" w:hAnsi="Cambria Math"/>
        <w:b/>
        <w:bCs/>
        <w:noProof/>
        <w:color w:val="808080" w:themeColor="background1" w:themeShade="80"/>
        <w:sz w:val="20"/>
        <w:szCs w:val="20"/>
      </w:rPr>
      <w:t>2</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sidR="00203A5E">
      <w:rPr>
        <w:rFonts w:ascii="Cambria Math" w:hAnsi="Cambria Math"/>
        <w:noProof/>
        <w:color w:val="808080" w:themeColor="background1" w:themeShade="80"/>
        <w:sz w:val="20"/>
        <w:szCs w:val="18"/>
      </w:rPr>
      <w:t>2</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23D1" w14:textId="77777777" w:rsidR="00717548" w:rsidRDefault="00717548" w:rsidP="00B24FCE">
      <w:r>
        <w:separator/>
      </w:r>
    </w:p>
    <w:p w14:paraId="5D95C398" w14:textId="77777777" w:rsidR="00717548" w:rsidRDefault="00717548" w:rsidP="00B24FCE"/>
    <w:p w14:paraId="557D80AC" w14:textId="77777777" w:rsidR="00717548" w:rsidRDefault="00717548" w:rsidP="00B24FCE"/>
  </w:footnote>
  <w:footnote w:type="continuationSeparator" w:id="0">
    <w:p w14:paraId="7ECD7513" w14:textId="77777777" w:rsidR="00717548" w:rsidRDefault="00717548" w:rsidP="00B24FCE">
      <w:r>
        <w:continuationSeparator/>
      </w:r>
    </w:p>
    <w:p w14:paraId="2B115336" w14:textId="77777777" w:rsidR="00717548" w:rsidRDefault="00717548" w:rsidP="00B24FCE"/>
    <w:p w14:paraId="52B21B74" w14:textId="77777777" w:rsidR="00717548" w:rsidRDefault="00717548"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42" w:type="dxa"/>
      <w:tblBorders>
        <w:bottom w:val="single" w:sz="4" w:space="0" w:color="002060"/>
      </w:tblBorders>
      <w:tblLook w:val="04A0" w:firstRow="1" w:lastRow="0" w:firstColumn="1" w:lastColumn="0" w:noHBand="0" w:noVBand="1"/>
    </w:tblPr>
    <w:tblGrid>
      <w:gridCol w:w="2761"/>
      <w:gridCol w:w="4185"/>
      <w:gridCol w:w="1470"/>
      <w:gridCol w:w="1649"/>
    </w:tblGrid>
    <w:tr w:rsidR="005F27F6" w:rsidRPr="00A11614" w14:paraId="6DDC7241" w14:textId="77777777" w:rsidTr="00EF2C8D">
      <w:trPr>
        <w:trHeight w:val="566"/>
      </w:trPr>
      <w:tc>
        <w:tcPr>
          <w:tcW w:w="2761" w:type="dxa"/>
          <w:tcBorders>
            <w:bottom w:val="single" w:sz="2" w:space="0" w:color="003087"/>
          </w:tcBorders>
          <w:shd w:val="clear" w:color="auto" w:fill="auto"/>
        </w:tcPr>
        <w:p w14:paraId="7679F495" w14:textId="2B895938"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57216" behindDoc="0" locked="0" layoutInCell="1" allowOverlap="1" wp14:anchorId="5D87A81B" wp14:editId="7D9CDE0B">
                <wp:simplePos x="0" y="0"/>
                <wp:positionH relativeFrom="column">
                  <wp:posOffset>-43180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4185" w:type="dxa"/>
          <w:tcBorders>
            <w:bottom w:val="single" w:sz="2" w:space="0" w:color="003087"/>
          </w:tcBorders>
          <w:shd w:val="clear" w:color="auto" w:fill="auto"/>
          <w:vAlign w:val="center"/>
        </w:tcPr>
        <w:p w14:paraId="103E09C0" w14:textId="50257D57" w:rsidR="00A4211B" w:rsidRPr="00A327CB" w:rsidRDefault="00A327CB" w:rsidP="00A327CB">
          <w:pPr>
            <w:pStyle w:val="Antet0"/>
          </w:pPr>
          <w:r w:rsidRPr="00A327CB">
            <w:t>Disiplin Soruşturma Raporu</w:t>
          </w:r>
        </w:p>
      </w:tc>
      <w:tc>
        <w:tcPr>
          <w:tcW w:w="1470" w:type="dxa"/>
          <w:tcBorders>
            <w:bottom w:val="single" w:sz="2" w:space="0" w:color="003087"/>
          </w:tcBorders>
          <w:shd w:val="clear" w:color="auto" w:fill="auto"/>
          <w:vAlign w:val="center"/>
        </w:tcPr>
        <w:p w14:paraId="3708C113" w14:textId="22D5D5DA" w:rsidR="00A4211B" w:rsidRPr="00727939" w:rsidRDefault="00AF0D37"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24704B">
            <w:rPr>
              <w:iCs/>
              <w:sz w:val="20"/>
              <w:szCs w:val="20"/>
            </w:rPr>
            <w:t>/</w:t>
          </w:r>
          <w:r>
            <w:rPr>
              <w:iCs/>
              <w:sz w:val="20"/>
              <w:szCs w:val="20"/>
            </w:rPr>
            <w:t>…</w:t>
          </w:r>
        </w:p>
      </w:tc>
      <w:tc>
        <w:tcPr>
          <w:tcW w:w="1649" w:type="dxa"/>
          <w:tcBorders>
            <w:bottom w:val="single" w:sz="2" w:space="0" w:color="003087"/>
          </w:tcBorders>
          <w:shd w:val="clear" w:color="auto" w:fill="auto"/>
          <w:vAlign w:val="center"/>
        </w:tcPr>
        <w:p w14:paraId="65E3C3D3" w14:textId="6DCA6597"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24704B">
            <w:rPr>
              <w:iCs/>
              <w:sz w:val="20"/>
              <w:szCs w:val="20"/>
            </w:rPr>
            <w:t>…</w:t>
          </w:r>
        </w:p>
      </w:tc>
    </w:tr>
  </w:tbl>
  <w:p w14:paraId="3D182A70" w14:textId="366CCA85" w:rsidR="00C908EA" w:rsidRPr="00B45151" w:rsidRDefault="00D122CC" w:rsidP="00D21C19">
    <w:pPr>
      <w:tabs>
        <w:tab w:val="clear" w:pos="994"/>
      </w:tabs>
      <w:spacing w:line="60" w:lineRule="exact"/>
      <w:ind w:firstLine="0"/>
      <w:rPr>
        <w:sz w:val="2"/>
        <w:szCs w:val="2"/>
      </w:rPr>
    </w:pPr>
    <w:r w:rsidRPr="00497786">
      <w:rPr>
        <w:rFonts w:ascii="Calibri Light" w:hAnsi="Calibri Light"/>
        <w:i/>
        <w:iCs/>
        <w:noProof/>
        <w:sz w:val="22"/>
        <w:szCs w:val="20"/>
      </w:rPr>
      <mc:AlternateContent>
        <mc:Choice Requires="wps">
          <w:drawing>
            <wp:anchor distT="45720" distB="45720" distL="114300" distR="114300" simplePos="0" relativeHeight="251659264" behindDoc="0" locked="0" layoutInCell="1" allowOverlap="1" wp14:anchorId="58727FAC" wp14:editId="7A699EC2">
              <wp:simplePos x="0" y="0"/>
              <wp:positionH relativeFrom="column">
                <wp:posOffset>-81915</wp:posOffset>
              </wp:positionH>
              <wp:positionV relativeFrom="paragraph">
                <wp:posOffset>-610235</wp:posOffset>
              </wp:positionV>
              <wp:extent cx="6286500" cy="1404620"/>
              <wp:effectExtent l="0" t="0" r="0" b="762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727FAC" id="_x0000_t202" coordsize="21600,21600" o:spt="202" path="m,l,21600r21600,l21600,xe">
              <v:stroke joinstyle="miter"/>
              <v:path gradientshapeok="t" o:connecttype="rect"/>
            </v:shapetype>
            <v:shape id="Metin Kutusu 2" o:spid="_x0000_s1026" type="#_x0000_t202" style="position:absolute;left:0;text-align:left;margin-left:-6.45pt;margin-top:-48.05pt;width:4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" stroked="f">
              <v:textbox style="mso-fit-shape-to-text:t">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720" w:firstLine="0"/>
      </w:pPr>
    </w:lvl>
    <w:lvl w:ilvl="2">
      <w:start w:val="1"/>
      <w:numFmt w:val="decimal"/>
      <w:suff w:val="space"/>
      <w:lvlText w:val="%3."/>
      <w:lvlJc w:val="left"/>
      <w:pPr>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5303320"/>
    <w:lvl w:ilvl="0" w:tplc="D3CAAC32">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8687C90"/>
    <w:multiLevelType w:val="multilevel"/>
    <w:tmpl w:val="EA8E00B2"/>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92"/>
    <w:rsid w:val="0000706F"/>
    <w:rsid w:val="00015FAD"/>
    <w:rsid w:val="00022616"/>
    <w:rsid w:val="00022815"/>
    <w:rsid w:val="00024BF0"/>
    <w:rsid w:val="00025C8E"/>
    <w:rsid w:val="00027101"/>
    <w:rsid w:val="00035951"/>
    <w:rsid w:val="00044ECB"/>
    <w:rsid w:val="000538AE"/>
    <w:rsid w:val="000548A7"/>
    <w:rsid w:val="00056161"/>
    <w:rsid w:val="00061CB8"/>
    <w:rsid w:val="000645E0"/>
    <w:rsid w:val="00064F84"/>
    <w:rsid w:val="000730C8"/>
    <w:rsid w:val="00083358"/>
    <w:rsid w:val="000854FC"/>
    <w:rsid w:val="00090C18"/>
    <w:rsid w:val="00092B79"/>
    <w:rsid w:val="00093B41"/>
    <w:rsid w:val="000956D8"/>
    <w:rsid w:val="000966B2"/>
    <w:rsid w:val="0009737E"/>
    <w:rsid w:val="000A184E"/>
    <w:rsid w:val="000A4FB5"/>
    <w:rsid w:val="000A5E6B"/>
    <w:rsid w:val="000B0724"/>
    <w:rsid w:val="000B0F56"/>
    <w:rsid w:val="000B28ED"/>
    <w:rsid w:val="000C042F"/>
    <w:rsid w:val="000C255F"/>
    <w:rsid w:val="000C4E29"/>
    <w:rsid w:val="000D4164"/>
    <w:rsid w:val="000D4E1E"/>
    <w:rsid w:val="000D79FC"/>
    <w:rsid w:val="000E2A97"/>
    <w:rsid w:val="000E70DE"/>
    <w:rsid w:val="001118A8"/>
    <w:rsid w:val="00112BE5"/>
    <w:rsid w:val="001150F1"/>
    <w:rsid w:val="00116134"/>
    <w:rsid w:val="00121922"/>
    <w:rsid w:val="00121949"/>
    <w:rsid w:val="00121C9A"/>
    <w:rsid w:val="00122239"/>
    <w:rsid w:val="001238EF"/>
    <w:rsid w:val="00124FDD"/>
    <w:rsid w:val="00135C8C"/>
    <w:rsid w:val="00136499"/>
    <w:rsid w:val="001563B5"/>
    <w:rsid w:val="00157614"/>
    <w:rsid w:val="00157AD8"/>
    <w:rsid w:val="00164F49"/>
    <w:rsid w:val="0016513D"/>
    <w:rsid w:val="00172D48"/>
    <w:rsid w:val="00181ADC"/>
    <w:rsid w:val="00187B9D"/>
    <w:rsid w:val="001934D8"/>
    <w:rsid w:val="001A49F9"/>
    <w:rsid w:val="001A4B8F"/>
    <w:rsid w:val="001C3BB8"/>
    <w:rsid w:val="001C54BC"/>
    <w:rsid w:val="001C6499"/>
    <w:rsid w:val="001E4F2E"/>
    <w:rsid w:val="001F3B2F"/>
    <w:rsid w:val="001F4EC0"/>
    <w:rsid w:val="00203A5E"/>
    <w:rsid w:val="00204821"/>
    <w:rsid w:val="002052C7"/>
    <w:rsid w:val="00207017"/>
    <w:rsid w:val="00214288"/>
    <w:rsid w:val="002149B8"/>
    <w:rsid w:val="00215E20"/>
    <w:rsid w:val="002176F3"/>
    <w:rsid w:val="00224B8B"/>
    <w:rsid w:val="002256A8"/>
    <w:rsid w:val="00225FD9"/>
    <w:rsid w:val="00230FB7"/>
    <w:rsid w:val="00232776"/>
    <w:rsid w:val="00240EAD"/>
    <w:rsid w:val="0024318A"/>
    <w:rsid w:val="0024704B"/>
    <w:rsid w:val="00254EE8"/>
    <w:rsid w:val="00264EC8"/>
    <w:rsid w:val="00267143"/>
    <w:rsid w:val="00271253"/>
    <w:rsid w:val="00274D97"/>
    <w:rsid w:val="00276AC0"/>
    <w:rsid w:val="002808C2"/>
    <w:rsid w:val="0028159B"/>
    <w:rsid w:val="0028330A"/>
    <w:rsid w:val="00292ED0"/>
    <w:rsid w:val="002A3517"/>
    <w:rsid w:val="002A41D5"/>
    <w:rsid w:val="002A6AEB"/>
    <w:rsid w:val="002A7915"/>
    <w:rsid w:val="002B579D"/>
    <w:rsid w:val="002B7C9B"/>
    <w:rsid w:val="002C218E"/>
    <w:rsid w:val="002D0112"/>
    <w:rsid w:val="002D5195"/>
    <w:rsid w:val="002E1574"/>
    <w:rsid w:val="002E27B8"/>
    <w:rsid w:val="002E31B0"/>
    <w:rsid w:val="002E4D2F"/>
    <w:rsid w:val="002E5FCF"/>
    <w:rsid w:val="002E7D3B"/>
    <w:rsid w:val="002F0F59"/>
    <w:rsid w:val="002F1793"/>
    <w:rsid w:val="002F3675"/>
    <w:rsid w:val="002F53D5"/>
    <w:rsid w:val="003078C2"/>
    <w:rsid w:val="003108D5"/>
    <w:rsid w:val="003127D6"/>
    <w:rsid w:val="00333C9F"/>
    <w:rsid w:val="0034098F"/>
    <w:rsid w:val="00342239"/>
    <w:rsid w:val="003424FD"/>
    <w:rsid w:val="00343506"/>
    <w:rsid w:val="00343CC9"/>
    <w:rsid w:val="00344228"/>
    <w:rsid w:val="0036030C"/>
    <w:rsid w:val="00373CDC"/>
    <w:rsid w:val="00387A90"/>
    <w:rsid w:val="00391FE0"/>
    <w:rsid w:val="00395482"/>
    <w:rsid w:val="00397A6B"/>
    <w:rsid w:val="003A0515"/>
    <w:rsid w:val="003A2D97"/>
    <w:rsid w:val="003C168C"/>
    <w:rsid w:val="003C5A2E"/>
    <w:rsid w:val="003D00F3"/>
    <w:rsid w:val="003D7B36"/>
    <w:rsid w:val="003E2082"/>
    <w:rsid w:val="003E3428"/>
    <w:rsid w:val="003E59AD"/>
    <w:rsid w:val="003E5E11"/>
    <w:rsid w:val="003E6AA7"/>
    <w:rsid w:val="003E7B90"/>
    <w:rsid w:val="003E7F40"/>
    <w:rsid w:val="00403E12"/>
    <w:rsid w:val="00410918"/>
    <w:rsid w:val="00412E48"/>
    <w:rsid w:val="004221CA"/>
    <w:rsid w:val="00437FB2"/>
    <w:rsid w:val="004436EB"/>
    <w:rsid w:val="00447EF7"/>
    <w:rsid w:val="00450013"/>
    <w:rsid w:val="00454A12"/>
    <w:rsid w:val="00455CB1"/>
    <w:rsid w:val="00460CE3"/>
    <w:rsid w:val="004626B0"/>
    <w:rsid w:val="00463106"/>
    <w:rsid w:val="004646B4"/>
    <w:rsid w:val="00471647"/>
    <w:rsid w:val="004716F2"/>
    <w:rsid w:val="004725AD"/>
    <w:rsid w:val="00480F84"/>
    <w:rsid w:val="0048453F"/>
    <w:rsid w:val="0048766F"/>
    <w:rsid w:val="004902CF"/>
    <w:rsid w:val="00491F5F"/>
    <w:rsid w:val="004948BE"/>
    <w:rsid w:val="004965AD"/>
    <w:rsid w:val="00497786"/>
    <w:rsid w:val="004A3184"/>
    <w:rsid w:val="004B0102"/>
    <w:rsid w:val="004B3FD2"/>
    <w:rsid w:val="004B6A71"/>
    <w:rsid w:val="004C1368"/>
    <w:rsid w:val="004C2481"/>
    <w:rsid w:val="004C26C9"/>
    <w:rsid w:val="004C5AFF"/>
    <w:rsid w:val="004D0042"/>
    <w:rsid w:val="004D2B56"/>
    <w:rsid w:val="004D3BD3"/>
    <w:rsid w:val="004D4BBF"/>
    <w:rsid w:val="004D7CD9"/>
    <w:rsid w:val="004D7D03"/>
    <w:rsid w:val="004E31FB"/>
    <w:rsid w:val="004F2869"/>
    <w:rsid w:val="004F693B"/>
    <w:rsid w:val="00501897"/>
    <w:rsid w:val="00501BBE"/>
    <w:rsid w:val="0050237B"/>
    <w:rsid w:val="00512299"/>
    <w:rsid w:val="00524D58"/>
    <w:rsid w:val="00526568"/>
    <w:rsid w:val="00531C07"/>
    <w:rsid w:val="00534DBC"/>
    <w:rsid w:val="005411DF"/>
    <w:rsid w:val="00545E23"/>
    <w:rsid w:val="0054718E"/>
    <w:rsid w:val="005479DB"/>
    <w:rsid w:val="0055127D"/>
    <w:rsid w:val="005600AF"/>
    <w:rsid w:val="00563C6D"/>
    <w:rsid w:val="00572073"/>
    <w:rsid w:val="00574991"/>
    <w:rsid w:val="00574AA6"/>
    <w:rsid w:val="00575911"/>
    <w:rsid w:val="00581C38"/>
    <w:rsid w:val="005915C6"/>
    <w:rsid w:val="0059167B"/>
    <w:rsid w:val="0059329E"/>
    <w:rsid w:val="00596085"/>
    <w:rsid w:val="005A36BE"/>
    <w:rsid w:val="005A41B8"/>
    <w:rsid w:val="005A7A73"/>
    <w:rsid w:val="005B1818"/>
    <w:rsid w:val="005B32B3"/>
    <w:rsid w:val="005B3C2C"/>
    <w:rsid w:val="005C2223"/>
    <w:rsid w:val="005C2387"/>
    <w:rsid w:val="005D10EC"/>
    <w:rsid w:val="005D38C6"/>
    <w:rsid w:val="005D438F"/>
    <w:rsid w:val="005D4FC2"/>
    <w:rsid w:val="005D57A9"/>
    <w:rsid w:val="005D69C2"/>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1077F"/>
    <w:rsid w:val="006116C7"/>
    <w:rsid w:val="006149AB"/>
    <w:rsid w:val="0062410F"/>
    <w:rsid w:val="00624E01"/>
    <w:rsid w:val="006318B3"/>
    <w:rsid w:val="006339CA"/>
    <w:rsid w:val="00637C4D"/>
    <w:rsid w:val="006413B6"/>
    <w:rsid w:val="006421B7"/>
    <w:rsid w:val="00643888"/>
    <w:rsid w:val="006444D0"/>
    <w:rsid w:val="00644FCF"/>
    <w:rsid w:val="00646D14"/>
    <w:rsid w:val="00653882"/>
    <w:rsid w:val="0065495A"/>
    <w:rsid w:val="00654A1D"/>
    <w:rsid w:val="006602B4"/>
    <w:rsid w:val="006627F7"/>
    <w:rsid w:val="00664975"/>
    <w:rsid w:val="00667C2A"/>
    <w:rsid w:val="0067180D"/>
    <w:rsid w:val="00675A28"/>
    <w:rsid w:val="006768D7"/>
    <w:rsid w:val="006806CF"/>
    <w:rsid w:val="00682744"/>
    <w:rsid w:val="006831DF"/>
    <w:rsid w:val="006838F6"/>
    <w:rsid w:val="00686418"/>
    <w:rsid w:val="006865C4"/>
    <w:rsid w:val="00686622"/>
    <w:rsid w:val="006915AE"/>
    <w:rsid w:val="006921EB"/>
    <w:rsid w:val="00693C81"/>
    <w:rsid w:val="006954CF"/>
    <w:rsid w:val="00696ECB"/>
    <w:rsid w:val="00697684"/>
    <w:rsid w:val="006A29BC"/>
    <w:rsid w:val="006A3DF4"/>
    <w:rsid w:val="006A6401"/>
    <w:rsid w:val="006B29E9"/>
    <w:rsid w:val="006B36C0"/>
    <w:rsid w:val="006B3B4F"/>
    <w:rsid w:val="006C1064"/>
    <w:rsid w:val="006C389E"/>
    <w:rsid w:val="006D6892"/>
    <w:rsid w:val="006E1184"/>
    <w:rsid w:val="006E2B89"/>
    <w:rsid w:val="006E598F"/>
    <w:rsid w:val="006F1419"/>
    <w:rsid w:val="006F3178"/>
    <w:rsid w:val="0070095C"/>
    <w:rsid w:val="00706009"/>
    <w:rsid w:val="00706922"/>
    <w:rsid w:val="00715BCA"/>
    <w:rsid w:val="00717548"/>
    <w:rsid w:val="00720B89"/>
    <w:rsid w:val="007211B7"/>
    <w:rsid w:val="00721637"/>
    <w:rsid w:val="00721AB0"/>
    <w:rsid w:val="007275C7"/>
    <w:rsid w:val="00727939"/>
    <w:rsid w:val="00727A5B"/>
    <w:rsid w:val="00731CCF"/>
    <w:rsid w:val="00735DD0"/>
    <w:rsid w:val="007365C6"/>
    <w:rsid w:val="00737F34"/>
    <w:rsid w:val="00746A6F"/>
    <w:rsid w:val="007505F0"/>
    <w:rsid w:val="0075269D"/>
    <w:rsid w:val="00756BAE"/>
    <w:rsid w:val="00763DBF"/>
    <w:rsid w:val="007656D3"/>
    <w:rsid w:val="00765FBE"/>
    <w:rsid w:val="007730A7"/>
    <w:rsid w:val="0077470A"/>
    <w:rsid w:val="00795B1F"/>
    <w:rsid w:val="007A46DD"/>
    <w:rsid w:val="007A6494"/>
    <w:rsid w:val="007A6751"/>
    <w:rsid w:val="007B126E"/>
    <w:rsid w:val="007B15E3"/>
    <w:rsid w:val="007B53D1"/>
    <w:rsid w:val="007B7332"/>
    <w:rsid w:val="007C0F2C"/>
    <w:rsid w:val="007C2DED"/>
    <w:rsid w:val="007C3A6A"/>
    <w:rsid w:val="007C5FAC"/>
    <w:rsid w:val="007C644E"/>
    <w:rsid w:val="007D0946"/>
    <w:rsid w:val="007E4DC6"/>
    <w:rsid w:val="007E5741"/>
    <w:rsid w:val="007E611B"/>
    <w:rsid w:val="007E7E71"/>
    <w:rsid w:val="007F0105"/>
    <w:rsid w:val="007F2CD2"/>
    <w:rsid w:val="007F3245"/>
    <w:rsid w:val="007F7067"/>
    <w:rsid w:val="00801D10"/>
    <w:rsid w:val="008057A6"/>
    <w:rsid w:val="00810B66"/>
    <w:rsid w:val="00811065"/>
    <w:rsid w:val="008137F5"/>
    <w:rsid w:val="00815934"/>
    <w:rsid w:val="00816161"/>
    <w:rsid w:val="00820A45"/>
    <w:rsid w:val="00820EB2"/>
    <w:rsid w:val="008273C4"/>
    <w:rsid w:val="008276FE"/>
    <w:rsid w:val="00833E47"/>
    <w:rsid w:val="008351F4"/>
    <w:rsid w:val="00841DF6"/>
    <w:rsid w:val="0085148C"/>
    <w:rsid w:val="00865FEF"/>
    <w:rsid w:val="008730FC"/>
    <w:rsid w:val="00873C34"/>
    <w:rsid w:val="00880BBE"/>
    <w:rsid w:val="00880F7F"/>
    <w:rsid w:val="0088121E"/>
    <w:rsid w:val="0088221D"/>
    <w:rsid w:val="00883C24"/>
    <w:rsid w:val="00887967"/>
    <w:rsid w:val="00892C1B"/>
    <w:rsid w:val="008958CC"/>
    <w:rsid w:val="008A12C8"/>
    <w:rsid w:val="008A297C"/>
    <w:rsid w:val="008A599F"/>
    <w:rsid w:val="008A5C05"/>
    <w:rsid w:val="008C12CC"/>
    <w:rsid w:val="008C680F"/>
    <w:rsid w:val="008D1E85"/>
    <w:rsid w:val="008D3C20"/>
    <w:rsid w:val="008D4309"/>
    <w:rsid w:val="008F2922"/>
    <w:rsid w:val="008F596F"/>
    <w:rsid w:val="00913F12"/>
    <w:rsid w:val="00914199"/>
    <w:rsid w:val="00915C01"/>
    <w:rsid w:val="00923E3B"/>
    <w:rsid w:val="009360BD"/>
    <w:rsid w:val="00941A99"/>
    <w:rsid w:val="009444B1"/>
    <w:rsid w:val="00956B20"/>
    <w:rsid w:val="0096661D"/>
    <w:rsid w:val="00966DE4"/>
    <w:rsid w:val="00970FF7"/>
    <w:rsid w:val="00983797"/>
    <w:rsid w:val="00985179"/>
    <w:rsid w:val="009B0A24"/>
    <w:rsid w:val="009B0E24"/>
    <w:rsid w:val="009C5A8E"/>
    <w:rsid w:val="009C5D43"/>
    <w:rsid w:val="009C70AF"/>
    <w:rsid w:val="009D233B"/>
    <w:rsid w:val="009E29EB"/>
    <w:rsid w:val="009E5900"/>
    <w:rsid w:val="009E6A21"/>
    <w:rsid w:val="00A06FAA"/>
    <w:rsid w:val="00A11614"/>
    <w:rsid w:val="00A1254F"/>
    <w:rsid w:val="00A158CB"/>
    <w:rsid w:val="00A15975"/>
    <w:rsid w:val="00A2245A"/>
    <w:rsid w:val="00A24BF2"/>
    <w:rsid w:val="00A3252B"/>
    <w:rsid w:val="00A327CB"/>
    <w:rsid w:val="00A32917"/>
    <w:rsid w:val="00A4211B"/>
    <w:rsid w:val="00A506CC"/>
    <w:rsid w:val="00A52674"/>
    <w:rsid w:val="00A537B8"/>
    <w:rsid w:val="00A566B1"/>
    <w:rsid w:val="00A6032F"/>
    <w:rsid w:val="00A65877"/>
    <w:rsid w:val="00A65C78"/>
    <w:rsid w:val="00A662CB"/>
    <w:rsid w:val="00A6642B"/>
    <w:rsid w:val="00A67383"/>
    <w:rsid w:val="00A74CBE"/>
    <w:rsid w:val="00A75A0E"/>
    <w:rsid w:val="00A76BE3"/>
    <w:rsid w:val="00A85114"/>
    <w:rsid w:val="00A9204D"/>
    <w:rsid w:val="00A93862"/>
    <w:rsid w:val="00A941DC"/>
    <w:rsid w:val="00A972EE"/>
    <w:rsid w:val="00AB07F9"/>
    <w:rsid w:val="00AB4A31"/>
    <w:rsid w:val="00AC0636"/>
    <w:rsid w:val="00AC35F1"/>
    <w:rsid w:val="00AC4062"/>
    <w:rsid w:val="00AC55B7"/>
    <w:rsid w:val="00AD31BB"/>
    <w:rsid w:val="00AD54BC"/>
    <w:rsid w:val="00AD6D68"/>
    <w:rsid w:val="00AE6896"/>
    <w:rsid w:val="00AF0D37"/>
    <w:rsid w:val="00AF652C"/>
    <w:rsid w:val="00AF707E"/>
    <w:rsid w:val="00AF7146"/>
    <w:rsid w:val="00B024EE"/>
    <w:rsid w:val="00B12E51"/>
    <w:rsid w:val="00B15F25"/>
    <w:rsid w:val="00B175C1"/>
    <w:rsid w:val="00B24EFA"/>
    <w:rsid w:val="00B24FCE"/>
    <w:rsid w:val="00B25DB0"/>
    <w:rsid w:val="00B27032"/>
    <w:rsid w:val="00B348E5"/>
    <w:rsid w:val="00B37309"/>
    <w:rsid w:val="00B438E8"/>
    <w:rsid w:val="00B43E03"/>
    <w:rsid w:val="00B44261"/>
    <w:rsid w:val="00B45151"/>
    <w:rsid w:val="00B5739E"/>
    <w:rsid w:val="00B57605"/>
    <w:rsid w:val="00B607D4"/>
    <w:rsid w:val="00B618C5"/>
    <w:rsid w:val="00B61D33"/>
    <w:rsid w:val="00B64275"/>
    <w:rsid w:val="00B65E42"/>
    <w:rsid w:val="00B70D08"/>
    <w:rsid w:val="00B746CD"/>
    <w:rsid w:val="00B75523"/>
    <w:rsid w:val="00B75F31"/>
    <w:rsid w:val="00B835EC"/>
    <w:rsid w:val="00B844A9"/>
    <w:rsid w:val="00B96F8C"/>
    <w:rsid w:val="00B973CE"/>
    <w:rsid w:val="00B974A2"/>
    <w:rsid w:val="00BB5067"/>
    <w:rsid w:val="00BB6CF2"/>
    <w:rsid w:val="00BB72D4"/>
    <w:rsid w:val="00BC2FA2"/>
    <w:rsid w:val="00BD083B"/>
    <w:rsid w:val="00BD490D"/>
    <w:rsid w:val="00BE0213"/>
    <w:rsid w:val="00BE1D0F"/>
    <w:rsid w:val="00BF28F9"/>
    <w:rsid w:val="00C06BD8"/>
    <w:rsid w:val="00C17954"/>
    <w:rsid w:val="00C17FAC"/>
    <w:rsid w:val="00C20285"/>
    <w:rsid w:val="00C23A97"/>
    <w:rsid w:val="00C25500"/>
    <w:rsid w:val="00C31622"/>
    <w:rsid w:val="00C354A9"/>
    <w:rsid w:val="00C35D6B"/>
    <w:rsid w:val="00C373B5"/>
    <w:rsid w:val="00C37F88"/>
    <w:rsid w:val="00C4734B"/>
    <w:rsid w:val="00C50824"/>
    <w:rsid w:val="00C516F9"/>
    <w:rsid w:val="00C54187"/>
    <w:rsid w:val="00C55961"/>
    <w:rsid w:val="00C66338"/>
    <w:rsid w:val="00C66E23"/>
    <w:rsid w:val="00C66F76"/>
    <w:rsid w:val="00C72B5B"/>
    <w:rsid w:val="00C77F0C"/>
    <w:rsid w:val="00C82A09"/>
    <w:rsid w:val="00C83197"/>
    <w:rsid w:val="00C83F10"/>
    <w:rsid w:val="00C85105"/>
    <w:rsid w:val="00C908EA"/>
    <w:rsid w:val="00CB1D1A"/>
    <w:rsid w:val="00CB3F93"/>
    <w:rsid w:val="00CC0583"/>
    <w:rsid w:val="00CC5888"/>
    <w:rsid w:val="00CD07D4"/>
    <w:rsid w:val="00CD4EDB"/>
    <w:rsid w:val="00CD6EB3"/>
    <w:rsid w:val="00D03284"/>
    <w:rsid w:val="00D034BE"/>
    <w:rsid w:val="00D04708"/>
    <w:rsid w:val="00D04D16"/>
    <w:rsid w:val="00D105A2"/>
    <w:rsid w:val="00D1225E"/>
    <w:rsid w:val="00D122CC"/>
    <w:rsid w:val="00D14A08"/>
    <w:rsid w:val="00D16E84"/>
    <w:rsid w:val="00D21403"/>
    <w:rsid w:val="00D21C19"/>
    <w:rsid w:val="00D22DBC"/>
    <w:rsid w:val="00D244FD"/>
    <w:rsid w:val="00D26948"/>
    <w:rsid w:val="00D345C6"/>
    <w:rsid w:val="00D45DE8"/>
    <w:rsid w:val="00D473DC"/>
    <w:rsid w:val="00D535D5"/>
    <w:rsid w:val="00D557B2"/>
    <w:rsid w:val="00D70CD5"/>
    <w:rsid w:val="00D7208E"/>
    <w:rsid w:val="00D73CF1"/>
    <w:rsid w:val="00D77F0B"/>
    <w:rsid w:val="00D92144"/>
    <w:rsid w:val="00D92DB7"/>
    <w:rsid w:val="00D94FFA"/>
    <w:rsid w:val="00D95235"/>
    <w:rsid w:val="00D962FC"/>
    <w:rsid w:val="00D96744"/>
    <w:rsid w:val="00DA71DB"/>
    <w:rsid w:val="00DB13DA"/>
    <w:rsid w:val="00DC01B5"/>
    <w:rsid w:val="00DC0D24"/>
    <w:rsid w:val="00DC67DA"/>
    <w:rsid w:val="00DD1CDF"/>
    <w:rsid w:val="00DD6982"/>
    <w:rsid w:val="00DD7D6B"/>
    <w:rsid w:val="00DE0C1B"/>
    <w:rsid w:val="00DE485B"/>
    <w:rsid w:val="00DF069C"/>
    <w:rsid w:val="00DF2B55"/>
    <w:rsid w:val="00DF3367"/>
    <w:rsid w:val="00E031FC"/>
    <w:rsid w:val="00E077E7"/>
    <w:rsid w:val="00E1197F"/>
    <w:rsid w:val="00E30F83"/>
    <w:rsid w:val="00E3382F"/>
    <w:rsid w:val="00E33CF4"/>
    <w:rsid w:val="00E35FED"/>
    <w:rsid w:val="00E4009B"/>
    <w:rsid w:val="00E40BB7"/>
    <w:rsid w:val="00E46554"/>
    <w:rsid w:val="00E50CC6"/>
    <w:rsid w:val="00E521CE"/>
    <w:rsid w:val="00E57214"/>
    <w:rsid w:val="00E61024"/>
    <w:rsid w:val="00E61B8A"/>
    <w:rsid w:val="00E760A1"/>
    <w:rsid w:val="00E83A4F"/>
    <w:rsid w:val="00E87E2B"/>
    <w:rsid w:val="00E913D7"/>
    <w:rsid w:val="00E9483A"/>
    <w:rsid w:val="00E97A99"/>
    <w:rsid w:val="00EA2E05"/>
    <w:rsid w:val="00EB1D38"/>
    <w:rsid w:val="00EB3C88"/>
    <w:rsid w:val="00EB569E"/>
    <w:rsid w:val="00EB633D"/>
    <w:rsid w:val="00EB701B"/>
    <w:rsid w:val="00EC2F03"/>
    <w:rsid w:val="00EC7091"/>
    <w:rsid w:val="00ED352A"/>
    <w:rsid w:val="00EE0605"/>
    <w:rsid w:val="00EE0C69"/>
    <w:rsid w:val="00EE3853"/>
    <w:rsid w:val="00EF2C8D"/>
    <w:rsid w:val="00EF3DB3"/>
    <w:rsid w:val="00F064A0"/>
    <w:rsid w:val="00F10A86"/>
    <w:rsid w:val="00F12538"/>
    <w:rsid w:val="00F12FBE"/>
    <w:rsid w:val="00F14E3A"/>
    <w:rsid w:val="00F161EB"/>
    <w:rsid w:val="00F16A38"/>
    <w:rsid w:val="00F17B15"/>
    <w:rsid w:val="00F237F2"/>
    <w:rsid w:val="00F26335"/>
    <w:rsid w:val="00F35506"/>
    <w:rsid w:val="00F37889"/>
    <w:rsid w:val="00F4338E"/>
    <w:rsid w:val="00F45CC1"/>
    <w:rsid w:val="00F46AFD"/>
    <w:rsid w:val="00F46BBD"/>
    <w:rsid w:val="00F47925"/>
    <w:rsid w:val="00F569DC"/>
    <w:rsid w:val="00F61EAC"/>
    <w:rsid w:val="00F63AA0"/>
    <w:rsid w:val="00F63E55"/>
    <w:rsid w:val="00F67AE2"/>
    <w:rsid w:val="00F70A24"/>
    <w:rsid w:val="00F727C6"/>
    <w:rsid w:val="00F741E9"/>
    <w:rsid w:val="00F80200"/>
    <w:rsid w:val="00F80ADB"/>
    <w:rsid w:val="00F834CE"/>
    <w:rsid w:val="00F8499C"/>
    <w:rsid w:val="00F8784F"/>
    <w:rsid w:val="00F96AC1"/>
    <w:rsid w:val="00FA087F"/>
    <w:rsid w:val="00FA32B6"/>
    <w:rsid w:val="00FA3623"/>
    <w:rsid w:val="00FA456A"/>
    <w:rsid w:val="00FA4B59"/>
    <w:rsid w:val="00FB0D69"/>
    <w:rsid w:val="00FB7FE6"/>
    <w:rsid w:val="00FC28BF"/>
    <w:rsid w:val="00FC6A0C"/>
    <w:rsid w:val="00FD2AE7"/>
    <w:rsid w:val="00FD5CAA"/>
    <w:rsid w:val="00FE0629"/>
    <w:rsid w:val="00FE0DE9"/>
    <w:rsid w:val="00FE1586"/>
    <w:rsid w:val="00FE158D"/>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3DC"/>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455CB1"/>
    <w:pPr>
      <w:keepNext/>
      <w:numPr>
        <w:numId w:val="18"/>
      </w:numPr>
      <w:tabs>
        <w:tab w:val="clear" w:pos="994"/>
      </w:tabs>
      <w:spacing w:before="120" w:after="40"/>
      <w:ind w:left="0" w:firstLine="709"/>
      <w:outlineLvl w:val="2"/>
    </w:pPr>
    <w:rPr>
      <w:b/>
    </w:rPr>
  </w:style>
  <w:style w:type="paragraph" w:styleId="Balk4">
    <w:name w:val="heading 4"/>
    <w:basedOn w:val="Normal"/>
    <w:next w:val="Normal"/>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autoRedefine/>
    <w:qFormat/>
    <w:rsid w:val="00C83F10"/>
    <w:pPr>
      <w:numPr>
        <w:ilvl w:val="4"/>
        <w:numId w:val="16"/>
      </w:numPr>
      <w:tabs>
        <w:tab w:val="clear" w:pos="994"/>
      </w:tabs>
      <w:spacing w:before="40" w:after="40"/>
      <w:ind w:left="1276"/>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A327CB"/>
    <w:pPr>
      <w:tabs>
        <w:tab w:val="clear" w:pos="994"/>
      </w:tabs>
      <w:spacing w:before="40" w:after="40" w:line="300" w:lineRule="exact"/>
      <w:ind w:firstLine="0"/>
      <w:jc w:val="center"/>
    </w:pPr>
    <w:rPr>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A327CB"/>
    <w:rPr>
      <w:b/>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455CB1"/>
    <w:rPr>
      <w:rFonts w:ascii="Cambria" w:hAnsi="Cambria"/>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5DB1-3C53-4BA4-B627-881FE59E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720</Words>
  <Characters>4811</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İNCELEME RAPORU</vt:lpstr>
      <vt:lpstr>T</vt:lpstr>
    </vt:vector>
  </TitlesOfParts>
  <Company>t.c.</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İNCELEME RAPORU</dc:title>
  <dc:subject>Tarih / Sayı</dc:subject>
  <dc:creator>Adı Soyadı</dc:creator>
  <cp:keywords/>
  <dc:description/>
  <cp:lastModifiedBy>AYTUĞ YAKAR</cp:lastModifiedBy>
  <cp:revision>24</cp:revision>
  <cp:lastPrinted>2021-09-03T19:36:00Z</cp:lastPrinted>
  <dcterms:created xsi:type="dcterms:W3CDTF">2021-12-26T14:00:00Z</dcterms:created>
  <dcterms:modified xsi:type="dcterms:W3CDTF">2022-04-22T06:52:00Z</dcterms:modified>
</cp:coreProperties>
</file>