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A0DD" w14:textId="739FAB78" w:rsidR="00A42F15" w:rsidRDefault="00F00A58" w:rsidP="00A42F15">
      <w:pPr>
        <w:pStyle w:val="Balk1"/>
      </w:pPr>
      <w:r>
        <w:t>BAŞLANGIÇ</w:t>
      </w:r>
    </w:p>
    <w:p w14:paraId="2C5F2623" w14:textId="77777777" w:rsidR="00A42F15" w:rsidRPr="00C25834" w:rsidRDefault="00A42F15" w:rsidP="00A42F15">
      <w:r>
        <w:t>Bu bölüme, bu raporun düzenlenmesine sebep olan görev emrini veren Makam ile emrin tarihi ve sayısı yazılmalıdır.</w:t>
      </w:r>
    </w:p>
    <w:p w14:paraId="5946DD43" w14:textId="14121334" w:rsidR="00A42F15" w:rsidRDefault="005341B3" w:rsidP="008D1BFA">
      <w:pPr>
        <w:pStyle w:val="Balk1"/>
        <w:tabs>
          <w:tab w:val="left" w:pos="5245"/>
        </w:tabs>
      </w:pPr>
      <w:r>
        <w:t>İHBAR EDEN</w:t>
      </w:r>
      <w:r w:rsidR="00F00A58">
        <w:t xml:space="preserve"> VE</w:t>
      </w:r>
      <w:r>
        <w:t xml:space="preserve">YA </w:t>
      </w:r>
      <w:r w:rsidR="00F00A58">
        <w:t>Ş</w:t>
      </w:r>
      <w:r w:rsidR="00457A79">
        <w:t>İKÂY</w:t>
      </w:r>
      <w:r w:rsidR="00F00A58">
        <w:t>E</w:t>
      </w:r>
      <w:r w:rsidR="00457A79">
        <w:t>TÇİ</w:t>
      </w:r>
    </w:p>
    <w:p w14:paraId="0EA3374C" w14:textId="4A167AB9" w:rsidR="00A42F15" w:rsidRDefault="00A42F15" w:rsidP="008D1BFA">
      <w:pPr>
        <w:tabs>
          <w:tab w:val="left" w:pos="5245"/>
        </w:tabs>
      </w:pPr>
      <w:r>
        <w:t xml:space="preserve">Bu bölüme, varsa </w:t>
      </w:r>
      <w:r w:rsidR="00457A79" w:rsidRPr="00457A79">
        <w:t>ihbar eden veya şikâyetçi</w:t>
      </w:r>
      <w:r>
        <w:t>nin açık kimliği yoksa Kamu Hukuku yazılmalıdır.</w:t>
      </w:r>
    </w:p>
    <w:p w14:paraId="268D1DED" w14:textId="181FD9F5" w:rsidR="00A42F15" w:rsidRDefault="00F00A58" w:rsidP="008D1BFA">
      <w:pPr>
        <w:pStyle w:val="Balk1"/>
        <w:tabs>
          <w:tab w:val="left" w:pos="5245"/>
        </w:tabs>
      </w:pPr>
      <w:r>
        <w:t>İDDİA KONUS</w:t>
      </w:r>
      <w:r w:rsidR="005B1DEE">
        <w:t>u</w:t>
      </w:r>
    </w:p>
    <w:p w14:paraId="0EC1D33C" w14:textId="2E2EF14D" w:rsidR="00A42F15" w:rsidRDefault="00A42F15" w:rsidP="008D1BFA">
      <w:pPr>
        <w:tabs>
          <w:tab w:val="clear" w:pos="994"/>
          <w:tab w:val="left" w:pos="5245"/>
        </w:tabs>
      </w:pPr>
      <w:r w:rsidRPr="00B32901">
        <w:t xml:space="preserve">Bu bölüme, kamu hukuku veya </w:t>
      </w:r>
      <w:r w:rsidR="00EC70D0" w:rsidRPr="00EC70D0">
        <w:t>ihbar eden</w:t>
      </w:r>
      <w:r w:rsidRPr="00B32901">
        <w:t xml:space="preserve"> ya da </w:t>
      </w:r>
      <w:r w:rsidR="00EC70D0" w:rsidRPr="00EC70D0">
        <w:t>şikâyetçi</w:t>
      </w:r>
      <w:r w:rsidRPr="00B32901">
        <w:t>den gelen iddia veya müfettişlikçe tespit edilen hususlar yazılmalıdır.</w:t>
      </w:r>
    </w:p>
    <w:p w14:paraId="3CD158DF" w14:textId="094F5D23" w:rsidR="00A42F15" w:rsidRDefault="00A42F15" w:rsidP="008D1BFA">
      <w:pPr>
        <w:pStyle w:val="Balk1"/>
        <w:tabs>
          <w:tab w:val="left" w:pos="5245"/>
        </w:tabs>
      </w:pPr>
      <w:r>
        <w:t xml:space="preserve">suç isnat edilen </w:t>
      </w:r>
      <w:r w:rsidR="00F00A58">
        <w:t>/</w:t>
      </w:r>
      <w:r>
        <w:t xml:space="preserve"> hakkında ö</w:t>
      </w:r>
      <w:r w:rsidR="00F00A58">
        <w:t>n inceleme yapılması gerekenler</w:t>
      </w:r>
    </w:p>
    <w:p w14:paraId="464B4611" w14:textId="77777777" w:rsidR="00A42F15" w:rsidRDefault="00A42F15" w:rsidP="008D1BFA">
      <w:pPr>
        <w:tabs>
          <w:tab w:val="left" w:pos="5245"/>
        </w:tabs>
      </w:pPr>
      <w:r>
        <w:t>Bu bölüm başlığı altında, ihbar ve şikâyette 4483 sayılı Kanun kapsamında suç isnat edilenler veya hakkında ön inceleme yapılması gereken memur ve diğer kamu görevlilerinin adı soyadı ile eylem tarihindeki görev yerleri ve görev unvanları yazılmalıdır.</w:t>
      </w:r>
    </w:p>
    <w:p w14:paraId="50CBD8F6" w14:textId="3D6D4A54" w:rsidR="00A42F15" w:rsidRDefault="00A42F15" w:rsidP="008D1BFA">
      <w:pPr>
        <w:pStyle w:val="Balk1"/>
        <w:tabs>
          <w:tab w:val="left" w:pos="5245"/>
        </w:tabs>
      </w:pPr>
      <w:r>
        <w:t>OLAY YERİ VE TA</w:t>
      </w:r>
      <w:r w:rsidR="00F00A58">
        <w:t>RİHİ</w:t>
      </w:r>
    </w:p>
    <w:p w14:paraId="374F2697" w14:textId="4836D7F3" w:rsidR="00A42F15" w:rsidRDefault="00A42F15" w:rsidP="008D1BFA">
      <w:pPr>
        <w:tabs>
          <w:tab w:val="left" w:pos="5245"/>
        </w:tabs>
      </w:pPr>
      <w:r>
        <w:t xml:space="preserve">Bu bölüme, </w:t>
      </w:r>
      <w:r w:rsidR="008D1BFA">
        <w:t>isnat</w:t>
      </w:r>
      <w:r>
        <w:t xml:space="preserve"> edilen suçun işlendiği yer ile tarihi yazılmalıdır.</w:t>
      </w:r>
    </w:p>
    <w:p w14:paraId="728844CC" w14:textId="22F95A61" w:rsidR="00A42F15" w:rsidRDefault="00F00A58" w:rsidP="00A42F15">
      <w:pPr>
        <w:pStyle w:val="Balk1"/>
      </w:pPr>
      <w:r>
        <w:t>değerlendirme</w:t>
      </w:r>
    </w:p>
    <w:p w14:paraId="70C42D0F" w14:textId="6CD5CA04" w:rsidR="00A42F15" w:rsidRPr="007376E5" w:rsidRDefault="00A42F15" w:rsidP="00A42F15">
      <w:r>
        <w:t xml:space="preserve">Bu bölümde, elde edilen bilgi ve belgeler tahlil edilerek </w:t>
      </w:r>
      <w:r w:rsidR="00472D42">
        <w:t xml:space="preserve">ön inceleme yapılması gerektiğine ilişkin </w:t>
      </w:r>
      <w:r>
        <w:t>varılan kanaat özet olarak yazılmalıdır.</w:t>
      </w:r>
    </w:p>
    <w:p w14:paraId="31018878" w14:textId="395A1948" w:rsidR="00A42F15" w:rsidRDefault="00F00A58" w:rsidP="00A42F15">
      <w:pPr>
        <w:pStyle w:val="Balk1"/>
      </w:pPr>
      <w:r>
        <w:t>SONUÇ</w:t>
      </w:r>
    </w:p>
    <w:p w14:paraId="49A2413B" w14:textId="77777777" w:rsidR="00D75518" w:rsidRDefault="00A42F15" w:rsidP="00A42F15">
      <w:r>
        <w:t>Bu bölümde</w:t>
      </w:r>
      <w:r w:rsidR="00D75518">
        <w:t>;</w:t>
      </w:r>
    </w:p>
    <w:p w14:paraId="318B8435" w14:textId="1BD5C633" w:rsidR="00B919EC" w:rsidRDefault="00D75518" w:rsidP="00A42F15">
      <w:r w:rsidRPr="00D75518">
        <w:rPr>
          <w:b/>
          <w:bCs/>
        </w:rPr>
        <w:t>Merkez teşkilatı memur ve diğer kamu görevlileri hakkında</w:t>
      </w:r>
      <w:r w:rsidR="00A42F15">
        <w:t xml:space="preserve"> </w:t>
      </w:r>
      <w:r w:rsidR="009E6786">
        <w:t>isnat edilen suçlar nedeniyle</w:t>
      </w:r>
      <w:r w:rsidR="00B919EC" w:rsidRPr="00B919EC">
        <w:t xml:space="preserve"> ön inceleme yapılması gerektiği </w:t>
      </w:r>
      <w:r w:rsidR="00382D72">
        <w:t>kanaat</w:t>
      </w:r>
      <w:r w:rsidR="00382D72" w:rsidRPr="00B919EC">
        <w:t>ine varıl</w:t>
      </w:r>
      <w:r w:rsidR="00382D72">
        <w:t>ması ya</w:t>
      </w:r>
      <w:r w:rsidR="009E6786">
        <w:t xml:space="preserve"> da yapılan görev sırasında suç işlediklerinin belirlenmesi</w:t>
      </w:r>
      <w:r w:rsidR="00B919EC" w:rsidRPr="00B919EC">
        <w:t xml:space="preserve"> </w:t>
      </w:r>
      <w:r w:rsidR="00382D72">
        <w:t>halinde</w:t>
      </w:r>
      <w:r w:rsidR="00B919EC" w:rsidRPr="00B919EC">
        <w:t>; yukarıda belirtilen konular ile ilgili olarak 4483 sayılı Memurlar ve Diğer Kamu Görevlilerinin Yargılanması Hakkında Kanun gereğince “ÖN İNCELEME YAPILMASI” önerilecektir.</w:t>
      </w:r>
    </w:p>
    <w:p w14:paraId="22DD2C5A" w14:textId="526A709F" w:rsidR="00A42F15" w:rsidRDefault="002876A3" w:rsidP="00A42F15">
      <w:bookmarkStart w:id="0" w:name="_Hlk89372402"/>
      <w:proofErr w:type="gramStart"/>
      <w:r w:rsidRPr="002876A3">
        <w:rPr>
          <w:b/>
          <w:bCs/>
        </w:rPr>
        <w:t>Taşra teşkilatı memur ve diğer kamu görevlileri hakkında</w:t>
      </w:r>
      <w:r w:rsidRPr="002876A3">
        <w:t xml:space="preserve"> isnat edilen suçlar nedeniyle ön inceleme yapılması gerektiği kanaatine varılması ya da yapılan görev sırasında suç işlediklerinin belirlenmesi halinde; </w:t>
      </w:r>
      <w:r w:rsidR="00011DF8">
        <w:t xml:space="preserve">MÜFETTİŞLERCE </w:t>
      </w:r>
      <w:r w:rsidR="00A42F15">
        <w:t xml:space="preserve">yukarıda belirtilen iddia konuları ile ilgili olarak 4483 sayılı Memurlar ve Diğer Kamu Görevlilerinin Yargılanması Hakkında Kanun gereğince yetkili merci tarafından “ÖN İNCELEME YAPILMASI” </w:t>
      </w:r>
      <w:bookmarkEnd w:id="0"/>
      <w:r w:rsidR="00A42F15">
        <w:t>önerilecek, yetkili merci tarafından Tapu ve Kadastro Genel Müdürlüğü Teftiş Kurulu Başkanlığından talep edilmesi halinde ön incelemenin Tapu ve Kadastro Müfettişlerince yapılabileceği</w:t>
      </w:r>
      <w:r w:rsidR="0076284E">
        <w:t xml:space="preserve">, </w:t>
      </w:r>
      <w:r w:rsidR="0076284E" w:rsidRPr="0076284E">
        <w:t xml:space="preserve">müfettiş talebine ilişkin yazının en hızlı vasıtalar (Faks, EBYS, KEP vb.) ile </w:t>
      </w:r>
      <w:r w:rsidR="0076284E">
        <w:t xml:space="preserve">Tapu ve Kadastro Genel Müdürlüğü Teftiş Kurulu </w:t>
      </w:r>
      <w:r w:rsidR="0076284E" w:rsidRPr="0076284E">
        <w:t>Başkanlığı</w:t>
      </w:r>
      <w:r w:rsidR="0076284E">
        <w:t>n</w:t>
      </w:r>
      <w:r w:rsidR="0076284E" w:rsidRPr="0076284E">
        <w:t xml:space="preserve">a </w:t>
      </w:r>
      <w:r w:rsidR="0076284E">
        <w:t>(</w:t>
      </w:r>
      <w:r w:rsidR="0076284E" w:rsidRPr="0076284E">
        <w:rPr>
          <w:i/>
        </w:rPr>
        <w:t>Devlet Mah. Dikmen Cad. No: 14 (06100) Çankaya / ANKARA</w:t>
      </w:r>
      <w:r w:rsidR="0076284E">
        <w:t xml:space="preserve"> Faks: </w:t>
      </w:r>
      <w:r w:rsidR="0076284E" w:rsidRPr="0076284E">
        <w:rPr>
          <w:i/>
        </w:rPr>
        <w:t>0312 413 61 43</w:t>
      </w:r>
      <w:r w:rsidR="0076284E">
        <w:t xml:space="preserve"> KEP: </w:t>
      </w:r>
      <w:r w:rsidR="0076284E" w:rsidRPr="0076284E">
        <w:rPr>
          <w:i/>
        </w:rPr>
        <w:t>teftiskurulu@tkgm.hs01.kep.tr</w:t>
      </w:r>
      <w:r w:rsidR="0076284E">
        <w:t xml:space="preserve">) </w:t>
      </w:r>
      <w:r w:rsidR="0076284E" w:rsidRPr="0076284E">
        <w:t xml:space="preserve">ulaştırılması halinde </w:t>
      </w:r>
      <w:r w:rsidR="0076284E">
        <w:t xml:space="preserve">müfettiş </w:t>
      </w:r>
      <w:r w:rsidR="002634F0">
        <w:t>(</w:t>
      </w:r>
      <w:r w:rsidR="0076284E" w:rsidRPr="0076284E">
        <w:t>mahallinden ayrılmadan</w:t>
      </w:r>
      <w:r w:rsidR="002634F0">
        <w:t>)</w:t>
      </w:r>
      <w:r w:rsidR="0076284E" w:rsidRPr="0076284E">
        <w:t xml:space="preserve"> </w:t>
      </w:r>
      <w:r w:rsidR="002634F0">
        <w:t>göre</w:t>
      </w:r>
      <w:r w:rsidR="0076284E">
        <w:t>v</w:t>
      </w:r>
      <w:r w:rsidR="002634F0">
        <w:t>l</w:t>
      </w:r>
      <w:r w:rsidR="0076284E">
        <w:t>e</w:t>
      </w:r>
      <w:r w:rsidR="002634F0">
        <w:t>ndi</w:t>
      </w:r>
      <w:r w:rsidR="0076284E">
        <w:t>rilebileceği</w:t>
      </w:r>
      <w:r w:rsidR="00A42F15">
        <w:t xml:space="preserve"> belirtilecektir.</w:t>
      </w:r>
      <w:proofErr w:type="gramEnd"/>
    </w:p>
    <w:p w14:paraId="5D9C0721" w14:textId="11DA3844" w:rsidR="00011DF8" w:rsidRDefault="00011DF8" w:rsidP="00A42F15">
      <w:r>
        <w:t xml:space="preserve">MUHAKKİKLERCE </w:t>
      </w:r>
      <w:bookmarkStart w:id="1" w:name="_GoBack"/>
      <w:bookmarkEnd w:id="1"/>
      <w:r w:rsidRPr="00011DF8">
        <w:t>isnat edilen suçlar nedeniyle ön inceleme yapılması gerektiği kanaatine varılması ya da yapılan görev sırasında suç işlediklerinin belirlenmesi halinde; yukarıda belirtilen konular ile ilgili olarak 4483 sayılı Memurlar ve Diğer Kamu Görevlilerinin Yargılanması Hakkında Kanun gereğince “ÖN İNCELEME YAPILMASI” önerilecektir.</w:t>
      </w:r>
    </w:p>
    <w:p w14:paraId="55FF6CF4" w14:textId="3BBAAFC9" w:rsidR="00A42F15" w:rsidRDefault="00F448CE" w:rsidP="00A42F15">
      <w:proofErr w:type="gramStart"/>
      <w:r w:rsidRPr="00F448CE">
        <w:rPr>
          <w:b/>
          <w:bCs/>
        </w:rPr>
        <w:t xml:space="preserve">Personel veya suç tespit edilememesi durumu: </w:t>
      </w:r>
      <w:r w:rsidR="00A42F15" w:rsidRPr="00C43DA6">
        <w:t>Cumhuriyet Başsavcılıkları veya yetkili merciler tarafından doğrudan talep edilen ön inceleme</w:t>
      </w:r>
      <w:r w:rsidR="00C45EA1">
        <w:t>ler</w:t>
      </w:r>
      <w:r w:rsidR="00A42F15">
        <w:t>de</w:t>
      </w:r>
      <w:r w:rsidR="00A42F15" w:rsidRPr="00C43DA6">
        <w:t xml:space="preserve"> isnat edilen eylem ile hiçbir memurun </w:t>
      </w:r>
      <w:r w:rsidR="00A42F15" w:rsidRPr="00C43DA6">
        <w:lastRenderedPageBreak/>
        <w:t>ilgisinin bulunmadığı</w:t>
      </w:r>
      <w:r w:rsidR="00A42F15">
        <w:t xml:space="preserve"> veya</w:t>
      </w:r>
      <w:r w:rsidR="00A42F15" w:rsidRPr="00C43DA6">
        <w:t xml:space="preserve"> 4483 sayılı kanun kapsamında bir suç olmadığı</w:t>
      </w:r>
      <w:r w:rsidR="00A42F15">
        <w:t xml:space="preserve"> veya eylemin 4483 sayılı Kanun kapsamında </w:t>
      </w:r>
      <w:r w:rsidR="0010345E">
        <w:t>olmadığı belirlenmiş</w:t>
      </w:r>
      <w:r w:rsidR="00A42F15">
        <w:t xml:space="preserve"> ise</w:t>
      </w:r>
      <w:r w:rsidR="00A42F15" w:rsidRPr="00C43DA6">
        <w:t xml:space="preserve">; yetkili mercilerce uygulanan </w:t>
      </w:r>
      <w:r w:rsidR="00BD17FE" w:rsidRPr="001D35D1">
        <w:rPr>
          <w:b/>
          <w:bCs/>
        </w:rPr>
        <w:t>11.02.2000 tarihli</w:t>
      </w:r>
      <w:r w:rsidR="00BD17FE">
        <w:t xml:space="preserve"> </w:t>
      </w:r>
      <w:r w:rsidR="00A42F15" w:rsidRPr="00131362">
        <w:rPr>
          <w:b/>
          <w:bCs/>
        </w:rPr>
        <w:t>Memurlar ve Diğer Kamu Görevlilerinin Yargılanması Hakkında Kanunun Uygulaması İle İlgili Olarak İçişleri Bakanlığınca Yürütülecek İşlemlere İlişkin Yönergenin</w:t>
      </w:r>
      <w:r w:rsidR="00A42F15" w:rsidRPr="00C43DA6">
        <w:t xml:space="preserve"> 19 uncu maddesinde “</w:t>
      </w:r>
      <w:r w:rsidR="00A42F15" w:rsidRPr="00C43DA6">
        <w:rPr>
          <w:i/>
          <w:iCs/>
        </w:rPr>
        <w:t xml:space="preserve">Ön inceleme sırasında suç konusunun 4483 sayılı Kanun kapsamında olmadığının anlaşılması halinde, ön inceleme yapmakla görevlendirilenler bu konuda “Tevdi Raporu” düzenlerler. </w:t>
      </w:r>
      <w:proofErr w:type="gramEnd"/>
      <w:r w:rsidR="00A42F15" w:rsidRPr="00C43DA6">
        <w:rPr>
          <w:i/>
          <w:iCs/>
        </w:rPr>
        <w:t>Bu hususla ilgili olarak ayrıca ön inceleme raporu düzenlenmez. Ancak, ön inceleme onayı alan birim tarafından ön inceleme talebinde bulunan Cumhuriyet başsavcılığına veya ilgili kuruma bu tevdi raporunun bir örneği üst yazı ekinde gönderilir</w:t>
      </w:r>
      <w:r w:rsidR="00A42F15" w:rsidRPr="00C43DA6">
        <w:t>.” şeklindeki düzenlemeye atıf yapılarak</w:t>
      </w:r>
      <w:r w:rsidR="00A42F15">
        <w:t xml:space="preserve"> bu raporun adı</w:t>
      </w:r>
      <w:r w:rsidR="00A42F15" w:rsidRPr="00C43DA6">
        <w:t xml:space="preserve"> tevdi raporu </w:t>
      </w:r>
      <w:r w:rsidR="00A42F15">
        <w:t xml:space="preserve">olarak değiştirilip </w:t>
      </w:r>
      <w:r w:rsidR="00A42F15" w:rsidRPr="00C43DA6">
        <w:t>yetkili mercie gönderil</w:t>
      </w:r>
      <w:r w:rsidR="00A42F15">
        <w:t>ecektir.</w:t>
      </w:r>
    </w:p>
    <w:p w14:paraId="4303B88A" w14:textId="77777777" w:rsidR="00A42F15" w:rsidRDefault="00A42F15" w:rsidP="00A42F15">
      <w:pPr>
        <w:tabs>
          <w:tab w:val="clear" w:pos="994"/>
        </w:tabs>
      </w:pPr>
    </w:p>
    <w:tbl>
      <w:tblPr>
        <w:tblW w:w="0" w:type="auto"/>
        <w:tblLook w:val="04A0" w:firstRow="1" w:lastRow="0" w:firstColumn="1" w:lastColumn="0" w:noHBand="0" w:noVBand="1"/>
      </w:tblPr>
      <w:tblGrid>
        <w:gridCol w:w="3270"/>
        <w:gridCol w:w="3269"/>
        <w:gridCol w:w="3269"/>
      </w:tblGrid>
      <w:tr w:rsidR="00A42F15" w:rsidRPr="00A11614" w14:paraId="2095818C" w14:textId="77777777" w:rsidTr="00F4599B">
        <w:tc>
          <w:tcPr>
            <w:tcW w:w="3307" w:type="dxa"/>
            <w:shd w:val="clear" w:color="auto" w:fill="auto"/>
          </w:tcPr>
          <w:p w14:paraId="00CB4F31" w14:textId="77777777" w:rsidR="00A42F15" w:rsidRPr="00A11614" w:rsidRDefault="00A42F15" w:rsidP="00F4599B">
            <w:pPr>
              <w:pStyle w:val="AdSoyad"/>
            </w:pPr>
            <w:r w:rsidRPr="00A11614">
              <w:t>İmza</w:t>
            </w:r>
          </w:p>
        </w:tc>
        <w:tc>
          <w:tcPr>
            <w:tcW w:w="3307" w:type="dxa"/>
            <w:shd w:val="clear" w:color="auto" w:fill="auto"/>
          </w:tcPr>
          <w:p w14:paraId="12A9C21A" w14:textId="77777777" w:rsidR="00A42F15" w:rsidRPr="00A11614" w:rsidRDefault="00A42F15" w:rsidP="00F4599B">
            <w:pPr>
              <w:pStyle w:val="AdSoyad"/>
            </w:pPr>
            <w:r w:rsidRPr="00A11614">
              <w:t>İmza</w:t>
            </w:r>
          </w:p>
        </w:tc>
        <w:tc>
          <w:tcPr>
            <w:tcW w:w="3307" w:type="dxa"/>
            <w:shd w:val="clear" w:color="auto" w:fill="auto"/>
          </w:tcPr>
          <w:p w14:paraId="158814E0" w14:textId="77777777" w:rsidR="00A42F15" w:rsidRPr="00A11614" w:rsidRDefault="00A42F15" w:rsidP="00F4599B">
            <w:pPr>
              <w:pStyle w:val="AdSoyad"/>
            </w:pPr>
            <w:r w:rsidRPr="00A11614">
              <w:t>İmza- Mühür</w:t>
            </w:r>
          </w:p>
        </w:tc>
      </w:tr>
      <w:tr w:rsidR="00A42F15" w:rsidRPr="00A11614" w14:paraId="74D41C56" w14:textId="77777777" w:rsidTr="00F4599B">
        <w:tc>
          <w:tcPr>
            <w:tcW w:w="3307" w:type="dxa"/>
            <w:shd w:val="clear" w:color="auto" w:fill="auto"/>
          </w:tcPr>
          <w:p w14:paraId="2297A17B" w14:textId="77777777" w:rsidR="00A42F15" w:rsidRPr="00A11614" w:rsidRDefault="00A42F15" w:rsidP="00F4599B">
            <w:pPr>
              <w:pStyle w:val="AdSoyad"/>
              <w:rPr>
                <w:b/>
                <w:bCs/>
              </w:rPr>
            </w:pPr>
            <w:r w:rsidRPr="00A11614">
              <w:rPr>
                <w:b/>
                <w:bCs/>
              </w:rPr>
              <w:t>Adı Soyadı</w:t>
            </w:r>
          </w:p>
          <w:p w14:paraId="2E1A9DB3" w14:textId="77777777" w:rsidR="00A42F15" w:rsidRPr="00A11614" w:rsidRDefault="00A42F15" w:rsidP="00F4599B">
            <w:pPr>
              <w:pStyle w:val="AdSoyad"/>
              <w:rPr>
                <w:b/>
                <w:bCs/>
              </w:rPr>
            </w:pPr>
            <w:r w:rsidRPr="00A11614">
              <w:rPr>
                <w:b/>
                <w:bCs/>
              </w:rPr>
              <w:t>Unvanı</w:t>
            </w:r>
          </w:p>
        </w:tc>
        <w:tc>
          <w:tcPr>
            <w:tcW w:w="3307" w:type="dxa"/>
            <w:shd w:val="clear" w:color="auto" w:fill="auto"/>
          </w:tcPr>
          <w:p w14:paraId="4E20AC16" w14:textId="77777777" w:rsidR="00A42F15" w:rsidRPr="00A11614" w:rsidRDefault="00A42F15" w:rsidP="00F4599B">
            <w:pPr>
              <w:pStyle w:val="AdSoyad"/>
              <w:rPr>
                <w:b/>
                <w:bCs/>
              </w:rPr>
            </w:pPr>
            <w:r w:rsidRPr="00A11614">
              <w:rPr>
                <w:b/>
                <w:bCs/>
              </w:rPr>
              <w:t>Adı Soyadı</w:t>
            </w:r>
          </w:p>
          <w:p w14:paraId="5676B832" w14:textId="77777777" w:rsidR="00A42F15" w:rsidRPr="00A11614" w:rsidRDefault="00A42F15" w:rsidP="00F4599B">
            <w:pPr>
              <w:pStyle w:val="AdSoyad"/>
              <w:rPr>
                <w:b/>
                <w:bCs/>
              </w:rPr>
            </w:pPr>
            <w:r w:rsidRPr="00A11614">
              <w:rPr>
                <w:b/>
                <w:bCs/>
              </w:rPr>
              <w:t>Unvanı</w:t>
            </w:r>
          </w:p>
        </w:tc>
        <w:tc>
          <w:tcPr>
            <w:tcW w:w="3307" w:type="dxa"/>
            <w:shd w:val="clear" w:color="auto" w:fill="auto"/>
          </w:tcPr>
          <w:p w14:paraId="23854369" w14:textId="77777777" w:rsidR="00A42F15" w:rsidRPr="00A11614" w:rsidRDefault="00A42F15" w:rsidP="00F4599B">
            <w:pPr>
              <w:pStyle w:val="AdSoyad"/>
              <w:rPr>
                <w:b/>
                <w:bCs/>
              </w:rPr>
            </w:pPr>
            <w:r w:rsidRPr="00A11614">
              <w:rPr>
                <w:b/>
                <w:bCs/>
              </w:rPr>
              <w:t>Adı Soyadı</w:t>
            </w:r>
          </w:p>
          <w:p w14:paraId="4A77E68A" w14:textId="77777777" w:rsidR="00A42F15" w:rsidRPr="00A11614" w:rsidRDefault="00A42F15" w:rsidP="00F4599B">
            <w:pPr>
              <w:pStyle w:val="AdSoyad"/>
              <w:rPr>
                <w:b/>
                <w:bCs/>
              </w:rPr>
            </w:pPr>
            <w:r w:rsidRPr="00A11614">
              <w:rPr>
                <w:b/>
                <w:bCs/>
              </w:rPr>
              <w:t>Unvanı</w:t>
            </w:r>
          </w:p>
        </w:tc>
      </w:tr>
    </w:tbl>
    <w:p w14:paraId="18660C77" w14:textId="6331682C" w:rsidR="00A11614" w:rsidRDefault="00A11614" w:rsidP="00A42F15">
      <w:pPr>
        <w:ind w:firstLine="0"/>
      </w:pPr>
    </w:p>
    <w:p w14:paraId="79764835" w14:textId="37712F1A" w:rsidR="00486843" w:rsidRDefault="00486843" w:rsidP="00A42F15">
      <w:pPr>
        <w:ind w:firstLine="0"/>
      </w:pPr>
      <w:r>
        <w:t>EKLER:</w:t>
      </w:r>
    </w:p>
    <w:p w14:paraId="3DFC7B31" w14:textId="0DE2D6EA" w:rsidR="00486843" w:rsidRDefault="00486843" w:rsidP="00ED4069">
      <w:pPr>
        <w:pStyle w:val="ListeParagraf"/>
        <w:numPr>
          <w:ilvl w:val="0"/>
          <w:numId w:val="19"/>
        </w:numPr>
        <w:ind w:firstLine="0"/>
      </w:pPr>
      <w:r>
        <w:t>… görev emri</w:t>
      </w:r>
    </w:p>
    <w:p w14:paraId="525B98A9" w14:textId="674F7F51" w:rsidR="00486843" w:rsidRDefault="00486843" w:rsidP="00ED4069">
      <w:pPr>
        <w:pStyle w:val="ListeParagraf"/>
        <w:numPr>
          <w:ilvl w:val="0"/>
          <w:numId w:val="19"/>
        </w:numPr>
        <w:ind w:firstLine="0"/>
      </w:pPr>
      <w:r>
        <w:t>…</w:t>
      </w:r>
      <w:r w:rsidR="00CB0078">
        <w:t xml:space="preserve"> ihbar / </w:t>
      </w:r>
      <w:r w:rsidR="00732C4E">
        <w:t>şikâyet</w:t>
      </w:r>
      <w:r w:rsidR="00CB0078">
        <w:t xml:space="preserve"> dilekçesi</w:t>
      </w:r>
      <w:r w:rsidR="00ED3C91">
        <w:t xml:space="preserve"> ve ekleri</w:t>
      </w:r>
    </w:p>
    <w:p w14:paraId="3FB25267" w14:textId="7F1EF946" w:rsidR="00486843" w:rsidRDefault="00486843" w:rsidP="00ED4069">
      <w:pPr>
        <w:pStyle w:val="ListeParagraf"/>
        <w:numPr>
          <w:ilvl w:val="0"/>
          <w:numId w:val="19"/>
        </w:numPr>
        <w:ind w:firstLine="0"/>
      </w:pPr>
      <w:r>
        <w:t>…</w:t>
      </w:r>
    </w:p>
    <w:p w14:paraId="624DFCD3" w14:textId="28C8F4FE" w:rsidR="00486843" w:rsidRDefault="00486843" w:rsidP="00486843"/>
    <w:p w14:paraId="406B7A1B" w14:textId="79A90CAF" w:rsidR="00486843" w:rsidRDefault="00486843" w:rsidP="00486843">
      <w:pPr>
        <w:tabs>
          <w:tab w:val="clear" w:pos="994"/>
        </w:tabs>
        <w:ind w:firstLine="0"/>
      </w:pPr>
      <w:r>
        <w:t>DAĞITIM:</w:t>
      </w:r>
    </w:p>
    <w:p w14:paraId="0E160F9F" w14:textId="77777777" w:rsidR="00486843" w:rsidRDefault="00486843" w:rsidP="00486843">
      <w:pPr>
        <w:tabs>
          <w:tab w:val="clear" w:pos="994"/>
        </w:tabs>
        <w:ind w:firstLine="0"/>
      </w:pPr>
      <w:r>
        <w:t xml:space="preserve">Gereği: </w:t>
      </w:r>
    </w:p>
    <w:p w14:paraId="65588B22" w14:textId="41EB7C79" w:rsidR="00486843" w:rsidRDefault="00486843" w:rsidP="00486843">
      <w:pPr>
        <w:tabs>
          <w:tab w:val="clear" w:pos="994"/>
        </w:tabs>
        <w:ind w:firstLine="0"/>
      </w:pPr>
      <w:r>
        <w:t>… Valiliği / Kaymakamlığı</w:t>
      </w:r>
      <w:r w:rsidR="00CB59CE">
        <w:t xml:space="preserve"> / </w:t>
      </w:r>
      <w:r w:rsidR="00CB59CE" w:rsidRPr="00CB59CE">
        <w:t>Teftiş Kurulu Başkanlığı</w:t>
      </w:r>
    </w:p>
    <w:p w14:paraId="31B073BE" w14:textId="74CEBC0E" w:rsidR="00486843" w:rsidRDefault="00486843" w:rsidP="00486843">
      <w:pPr>
        <w:tabs>
          <w:tab w:val="clear" w:pos="994"/>
        </w:tabs>
        <w:ind w:firstLine="0"/>
      </w:pPr>
    </w:p>
    <w:p w14:paraId="699CE139" w14:textId="77777777" w:rsidR="00486843" w:rsidRDefault="00486843" w:rsidP="00486843">
      <w:pPr>
        <w:tabs>
          <w:tab w:val="clear" w:pos="994"/>
        </w:tabs>
        <w:ind w:firstLine="0"/>
      </w:pPr>
      <w:r>
        <w:t xml:space="preserve">Bilgi: </w:t>
      </w:r>
    </w:p>
    <w:p w14:paraId="3A116763" w14:textId="172B3652" w:rsidR="00486843" w:rsidRDefault="00486843" w:rsidP="00486843">
      <w:pPr>
        <w:tabs>
          <w:tab w:val="clear" w:pos="994"/>
        </w:tabs>
        <w:ind w:firstLine="0"/>
      </w:pPr>
      <w:r>
        <w:t>Teftiş Kurulu Başkanlığı</w:t>
      </w:r>
    </w:p>
    <w:p w14:paraId="6FCFAD78" w14:textId="227BEA10" w:rsidR="0076284E" w:rsidRDefault="0076284E" w:rsidP="00486843">
      <w:pPr>
        <w:tabs>
          <w:tab w:val="clear" w:pos="994"/>
        </w:tabs>
        <w:ind w:firstLine="0"/>
      </w:pPr>
    </w:p>
    <w:p w14:paraId="06CF1BBE" w14:textId="3CC3F308" w:rsidR="0076284E" w:rsidRDefault="0076284E" w:rsidP="00E41A84">
      <w:pPr>
        <w:pBdr>
          <w:bottom w:val="single" w:sz="4" w:space="1" w:color="auto"/>
        </w:pBdr>
        <w:tabs>
          <w:tab w:val="clear" w:pos="994"/>
        </w:tabs>
        <w:ind w:firstLine="0"/>
      </w:pPr>
    </w:p>
    <w:p w14:paraId="444F576B" w14:textId="77997753" w:rsidR="0076284E" w:rsidRDefault="00E41A84" w:rsidP="00486843">
      <w:pPr>
        <w:tabs>
          <w:tab w:val="clear" w:pos="994"/>
        </w:tabs>
        <w:ind w:firstLine="0"/>
        <w:rPr>
          <w:color w:val="FF0000"/>
        </w:rPr>
      </w:pPr>
      <w:r>
        <w:rPr>
          <w:b/>
        </w:rPr>
        <w:t>UYARI</w:t>
      </w:r>
      <w:r w:rsidR="0076284E" w:rsidRPr="0076284E">
        <w:rPr>
          <w:b/>
        </w:rPr>
        <w:t>:</w:t>
      </w:r>
      <w:r w:rsidR="0076284E">
        <w:t xml:space="preserve"> </w:t>
      </w:r>
      <w:r w:rsidR="00011DF8">
        <w:rPr>
          <w:color w:val="FF0000"/>
        </w:rPr>
        <w:t xml:space="preserve">MÜFETTİŞLERCE </w:t>
      </w:r>
      <w:r w:rsidR="0076284E" w:rsidRPr="00F00A58">
        <w:rPr>
          <w:color w:val="FF0000"/>
        </w:rPr>
        <w:t xml:space="preserve">UÇ İHBAR RAPORU, EBYS’DE OLUŞTURULACAK VE </w:t>
      </w:r>
      <w:r w:rsidR="00E26012">
        <w:rPr>
          <w:color w:val="FF0000"/>
        </w:rPr>
        <w:t xml:space="preserve">MERKEZ MEMURLARI </w:t>
      </w:r>
      <w:r w:rsidR="00B4604B">
        <w:rPr>
          <w:color w:val="FF0000"/>
        </w:rPr>
        <w:t>HAKKINDA</w:t>
      </w:r>
      <w:r w:rsidR="00E26012">
        <w:rPr>
          <w:color w:val="FF0000"/>
        </w:rPr>
        <w:t xml:space="preserve"> TEFTİŞ KURULU BAŞK</w:t>
      </w:r>
      <w:r w:rsidR="00B4604B">
        <w:rPr>
          <w:color w:val="FF0000"/>
        </w:rPr>
        <w:t xml:space="preserve">ANLIĞINA, TAŞRA MEMURLARI HAKKINDA </w:t>
      </w:r>
      <w:r w:rsidR="00F00A58">
        <w:rPr>
          <w:color w:val="FF0000"/>
        </w:rPr>
        <w:t xml:space="preserve">GEREĞİ İÇİN </w:t>
      </w:r>
      <w:r>
        <w:rPr>
          <w:color w:val="FF0000"/>
        </w:rPr>
        <w:t xml:space="preserve">KEP ADRESİNDEN </w:t>
      </w:r>
      <w:r w:rsidR="0076284E" w:rsidRPr="00F00A58">
        <w:rPr>
          <w:color w:val="FF0000"/>
        </w:rPr>
        <w:t>YETKİLİ MERCİE</w:t>
      </w:r>
      <w:r w:rsidR="00F00A58">
        <w:rPr>
          <w:color w:val="FF0000"/>
        </w:rPr>
        <w:t>, BİLGİ İÇİN</w:t>
      </w:r>
      <w:r w:rsidR="0076284E" w:rsidRPr="00F00A58">
        <w:rPr>
          <w:color w:val="FF0000"/>
        </w:rPr>
        <w:t xml:space="preserve"> TEFTİŞ KURULU BAŞKANLIĞINA ELEKTRONİK OLARAK GÖNDERİLECEK, </w:t>
      </w:r>
      <w:r w:rsidR="00F00A58">
        <w:rPr>
          <w:color w:val="FF0000"/>
        </w:rPr>
        <w:t xml:space="preserve">ÇIKTI ALINMAYACAK VE </w:t>
      </w:r>
      <w:r w:rsidR="0076284E" w:rsidRPr="00F00A58">
        <w:rPr>
          <w:color w:val="FF0000"/>
        </w:rPr>
        <w:t>FİZİK</w:t>
      </w:r>
      <w:r w:rsidR="00B4604B">
        <w:rPr>
          <w:color w:val="FF0000"/>
        </w:rPr>
        <w:t>Î</w:t>
      </w:r>
      <w:r w:rsidR="0076284E" w:rsidRPr="00F00A58">
        <w:rPr>
          <w:color w:val="FF0000"/>
        </w:rPr>
        <w:t xml:space="preserve"> OLARAK GÖNDERİLMEYECEKTİR!</w:t>
      </w:r>
    </w:p>
    <w:p w14:paraId="4DC28AB7" w14:textId="4CFD57D0" w:rsidR="00C41CC5" w:rsidRDefault="00C41CC5" w:rsidP="00C41CC5">
      <w:pPr>
        <w:tabs>
          <w:tab w:val="clear" w:pos="994"/>
        </w:tabs>
        <w:ind w:firstLine="0"/>
        <w:rPr>
          <w:color w:val="FF0000"/>
        </w:rPr>
      </w:pPr>
      <w:r w:rsidRPr="00F00A58">
        <w:rPr>
          <w:color w:val="FF0000"/>
        </w:rPr>
        <w:t>EBYS’DE SUÇ İHBAR RAPORU</w:t>
      </w:r>
      <w:r>
        <w:rPr>
          <w:color w:val="FF0000"/>
        </w:rPr>
        <w:t xml:space="preserve"> ŞABLONU OLUŞTURULMUŞTUR. EVRAK OLUŞTURMA SAYFASINDA </w:t>
      </w:r>
      <w:r w:rsidRPr="00F00A58">
        <w:rPr>
          <w:color w:val="FF0000"/>
        </w:rPr>
        <w:t>ŞABLON</w:t>
      </w:r>
      <w:r>
        <w:rPr>
          <w:color w:val="FF0000"/>
        </w:rPr>
        <w:t xml:space="preserve"> İŞLEMLERİ SEKMESİNDEN</w:t>
      </w:r>
      <w:r w:rsidRPr="00F00A58">
        <w:rPr>
          <w:color w:val="FF0000"/>
        </w:rPr>
        <w:t xml:space="preserve"> </w:t>
      </w:r>
      <w:r>
        <w:rPr>
          <w:color w:val="FF0000"/>
        </w:rPr>
        <w:t>SEÇİLEREK “</w:t>
      </w:r>
      <w:r w:rsidRPr="00E41A84">
        <w:rPr>
          <w:color w:val="FF0000"/>
        </w:rPr>
        <w:t>Şablonu Evraka Uygula</w:t>
      </w:r>
      <w:r>
        <w:rPr>
          <w:color w:val="FF0000"/>
        </w:rPr>
        <w:t>”</w:t>
      </w:r>
      <w:r w:rsidRPr="00F00A58">
        <w:rPr>
          <w:color w:val="FF0000"/>
        </w:rPr>
        <w:t xml:space="preserve"> </w:t>
      </w:r>
      <w:r>
        <w:rPr>
          <w:color w:val="FF0000"/>
        </w:rPr>
        <w:t>KOMUTU KULLANILMALIDIR.</w:t>
      </w:r>
    </w:p>
    <w:p w14:paraId="2E1EA041" w14:textId="1BF847EC" w:rsidR="00011DF8" w:rsidRDefault="00011DF8" w:rsidP="00C41CC5">
      <w:pPr>
        <w:tabs>
          <w:tab w:val="clear" w:pos="994"/>
        </w:tabs>
        <w:ind w:firstLine="0"/>
        <w:rPr>
          <w:color w:val="FF0000"/>
        </w:rPr>
      </w:pPr>
      <w:r w:rsidRPr="00011DF8">
        <w:rPr>
          <w:color w:val="FF0000"/>
        </w:rPr>
        <w:t xml:space="preserve">**BÖLGE MÜDÜRLÜKLERİNCE </w:t>
      </w:r>
      <w:r>
        <w:rPr>
          <w:color w:val="FF0000"/>
        </w:rPr>
        <w:t>SUÇ İHBAR</w:t>
      </w:r>
      <w:r w:rsidRPr="00011DF8">
        <w:rPr>
          <w:color w:val="FF0000"/>
        </w:rPr>
        <w:t xml:space="preserve"> RAPORU FİZİKSEL OLARAK DÜZENLENEBİLİR.</w:t>
      </w:r>
    </w:p>
    <w:p w14:paraId="1221F99A" w14:textId="77777777" w:rsidR="00E41A84" w:rsidRPr="00A42F15" w:rsidRDefault="00E41A84" w:rsidP="00E41A84">
      <w:pPr>
        <w:pBdr>
          <w:top w:val="single" w:sz="4" w:space="1" w:color="auto"/>
        </w:pBdr>
        <w:tabs>
          <w:tab w:val="clear" w:pos="994"/>
        </w:tabs>
        <w:ind w:firstLine="0"/>
      </w:pPr>
    </w:p>
    <w:sectPr w:rsidR="00E41A84" w:rsidRPr="00A42F15" w:rsidSect="00D6477B">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7EE7" w14:textId="77777777" w:rsidR="00BC5D06" w:rsidRDefault="00BC5D06" w:rsidP="00B24FCE">
      <w:r>
        <w:separator/>
      </w:r>
    </w:p>
    <w:p w14:paraId="333B2C3A" w14:textId="77777777" w:rsidR="00BC5D06" w:rsidRDefault="00BC5D06" w:rsidP="00B24FCE"/>
    <w:p w14:paraId="001C6B6A" w14:textId="77777777" w:rsidR="00BC5D06" w:rsidRDefault="00BC5D06" w:rsidP="00B24FCE"/>
  </w:endnote>
  <w:endnote w:type="continuationSeparator" w:id="0">
    <w:p w14:paraId="19B9B0F2" w14:textId="77777777" w:rsidR="00BC5D06" w:rsidRDefault="00BC5D06" w:rsidP="00B24FCE">
      <w:r>
        <w:continuationSeparator/>
      </w:r>
    </w:p>
    <w:p w14:paraId="03C5FA20" w14:textId="77777777" w:rsidR="00BC5D06" w:rsidRDefault="00BC5D06" w:rsidP="00B24FCE"/>
    <w:p w14:paraId="5D1958AB" w14:textId="77777777" w:rsidR="00BC5D06" w:rsidRDefault="00BC5D06"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43E5" w14:textId="6A4A4769" w:rsidR="00A11614" w:rsidRPr="00AF7146" w:rsidRDefault="00D6477B"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2BCF73E2">
              <wp:simplePos x="0" y="0"/>
              <wp:positionH relativeFrom="column">
                <wp:posOffset>-221387</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4BCFACFC" w14:textId="4CCDECF0" w:rsidR="004B1277" w:rsidRDefault="004B1277" w:rsidP="004B1277">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w:t>
                          </w:r>
                          <w:r w:rsidR="00FD631E">
                            <w:rPr>
                              <w:rFonts w:ascii="Candara Light" w:hAnsi="Candara Light" w:cstheme="majorHAnsi"/>
                              <w:bCs/>
                              <w:color w:val="000000"/>
                              <w:sz w:val="16"/>
                              <w:szCs w:val="20"/>
                              <w:shd w:val="clear" w:color="auto" w:fill="FFFFFF"/>
                            </w:rPr>
                            <w:t>2160793.FR.</w:t>
                          </w:r>
                          <w:proofErr w:type="gramStart"/>
                          <w:r w:rsidR="00FD631E">
                            <w:rPr>
                              <w:rFonts w:ascii="Candara Light" w:hAnsi="Candara Light" w:cstheme="majorHAnsi"/>
                              <w:bCs/>
                              <w:color w:val="000000"/>
                              <w:sz w:val="16"/>
                              <w:szCs w:val="20"/>
                              <w:shd w:val="clear" w:color="auto" w:fill="FFFFFF"/>
                            </w:rPr>
                            <w:t>551</w:t>
                          </w:r>
                          <w:r>
                            <w:rPr>
                              <w:rFonts w:ascii="Candara Light" w:hAnsi="Candara Light" w:cstheme="majorHAnsi"/>
                              <w:bCs/>
                              <w:color w:val="000000"/>
                              <w:sz w:val="16"/>
                              <w:szCs w:val="20"/>
                              <w:shd w:val="clear" w:color="auto" w:fill="FFFFFF"/>
                            </w:rPr>
                            <w:t xml:space="preserve">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_x0000_s1027" type="#_x0000_t202" style="position:absolute;left:0;text-align:left;margin-left:-17.45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Y7JwIAACg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TNNI3EXqamgekS8Hk3Txq+GhA/eHkgFlW1H/u2dO&#10;UKI+G+R8PV8sos6TsVheFWi4S0996WGGI1RFAyXTcRfS35gau8HZtDLR9lLJqWSUY2Lz9HWi3i/t&#10;FPXywbdPAAAA//8DAFBLAwQUAAYACAAAACEAW2RTvOAAAAANAQAADwAAAGRycy9kb3ducmV2Lnht&#10;bEyPQU+DQBCF7yb+h82YeDHtolAoyNKoicZra3/AwE6ByO4Sdlvov3c86XHe+/LmvXK3mEFcaPK9&#10;swoe1xEIso3TvW0VHL/eV1sQPqDVODhLCq7kYVfd3pRYaDfbPV0OoRUcYn2BCroQxkJK33Rk0K/d&#10;SJa9k5sMBj6nVuoJZw43g3yKolQa7C1/6HCkt46a78PZKDh9zg+bfK4/wjHbJ+kr9lntrkrd3y0v&#10;zyACLeEPht/6XB0q7lS7s9VeDApWcZIzysYmj3kVI3GSpCBqltI424KsSvl/RfUDAAD//wMAUEsB&#10;Ai0AFAAGAAgAAAAhALaDOJL+AAAA4QEAABMAAAAAAAAAAAAAAAAAAAAAAFtDb250ZW50X1R5cGVz&#10;XS54bWxQSwECLQAUAAYACAAAACEAOP0h/9YAAACUAQAACwAAAAAAAAAAAAAAAAAvAQAAX3JlbHMv&#10;LnJlbHNQSwECLQAUAAYACAAAACEAto2mOycCAAAoBAAADgAAAAAAAAAAAAAAAAAuAgAAZHJzL2Uy&#10;b0RvYy54bWxQSwECLQAUAAYACAAAACEAW2RTvOAAAAANAQAADwAAAAAAAAAAAAAAAACBBAAAZHJz&#10;L2Rvd25yZXYueG1sUEsFBgAAAAAEAAQA8wAAAI4FAAAAAA==&#10;" stroked="f">
              <v:textbox>
                <w:txbxContent>
                  <w:p w14:paraId="4BCFACFC" w14:textId="4CCDECF0" w:rsidR="004B1277" w:rsidRDefault="004B1277" w:rsidP="004B1277">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w:t>
                    </w:r>
                    <w:r w:rsidR="00FD631E">
                      <w:rPr>
                        <w:rFonts w:ascii="Candara Light" w:hAnsi="Candara Light" w:cstheme="majorHAnsi"/>
                        <w:bCs/>
                        <w:color w:val="000000"/>
                        <w:sz w:val="16"/>
                        <w:szCs w:val="20"/>
                        <w:shd w:val="clear" w:color="auto" w:fill="FFFFFF"/>
                      </w:rPr>
                      <w:t>2160793.FR.</w:t>
                    </w:r>
                    <w:proofErr w:type="gramStart"/>
                    <w:r w:rsidR="00FD631E">
                      <w:rPr>
                        <w:rFonts w:ascii="Candara Light" w:hAnsi="Candara Light" w:cstheme="majorHAnsi"/>
                        <w:bCs/>
                        <w:color w:val="000000"/>
                        <w:sz w:val="16"/>
                        <w:szCs w:val="20"/>
                        <w:shd w:val="clear" w:color="auto" w:fill="FFFFFF"/>
                      </w:rPr>
                      <w:t>551</w:t>
                    </w:r>
                    <w:r>
                      <w:rPr>
                        <w:rFonts w:ascii="Candara Light" w:hAnsi="Candara Light" w:cstheme="majorHAnsi"/>
                        <w:bCs/>
                        <w:color w:val="000000"/>
                        <w:sz w:val="16"/>
                        <w:szCs w:val="20"/>
                        <w:shd w:val="clear" w:color="auto" w:fill="FFFFFF"/>
                      </w:rPr>
                      <w:t xml:space="preserve">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6E2B89" w:rsidRPr="00497786">
      <w:rPr>
        <w:rFonts w:ascii="Calibri Light" w:hAnsi="Calibri Light"/>
        <w:i/>
        <w:iCs/>
        <w:noProof/>
        <w:sz w:val="22"/>
        <w:szCs w:val="20"/>
      </w:rPr>
      <mc:AlternateContent>
        <mc:Choice Requires="wps">
          <w:drawing>
            <wp:anchor distT="45720" distB="45720" distL="114300" distR="114300" simplePos="0" relativeHeight="251657216" behindDoc="0" locked="0" layoutInCell="1" allowOverlap="1" wp14:anchorId="3353E03A" wp14:editId="5D24F0DF">
              <wp:simplePos x="0" y="0"/>
              <wp:positionH relativeFrom="column">
                <wp:posOffset>2099311</wp:posOffset>
              </wp:positionH>
              <wp:positionV relativeFrom="paragraph">
                <wp:posOffset>201930</wp:posOffset>
              </wp:positionV>
              <wp:extent cx="1981200" cy="140462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53E03A" id="_x0000_s1028" type="#_x0000_t202" style="position:absolute;left:0;text-align:left;margin-left:165.3pt;margin-top:15.9pt;width:156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d6JgIAACcEAAAOAAAAZHJzL2Uyb0RvYy54bWysU9Fu2yAUfZ+0f0C8L7ajpGusOFWXLtO0&#10;dpvU7QMwxjEacBng2NnX94LTNOrepvkBge+9h3vPOaxvRq3IQTgvwVS0mOWUCMOhkWZf0Z8/du+u&#10;KfGBmYYpMKKiR+Hpzebtm/VgSzGHDlQjHEEQ48vBVrQLwZZZ5nknNPMzsMJgsAWnWcCj22eNYwOi&#10;a5XN8/wqG8A11gEX3uPfuylINwm/bQUP39rWi0BURbG3kFaX1jqu2WbNyr1jtpP81Ab7hy40kwYv&#10;PUPdscBI7+RfUFpyBx7aMOOgM2hbyUWaAacp8lfTPHbMijQLkuPtmSb//2D518N3R2RT0TklhmmU&#10;6EEEaciXPvS+J/PI0GB9iYmPFlPD+AFGVDpN6+098F+eGNh2zOzFrXMwdII12GERK7OL0gnHR5B6&#10;eIAGr2J9gAQ0tk5H+pAQguio1PGsjhgD4fHK1XWBklPCMVYs8sXVPOmXsfK53DofPgnQJG4q6lD+&#10;BM8O9z7Edlj5nBJv86Bks5NKpYPb11vlyIGhVXbpSxO8SlOGDBVdLefLhGwg1icXaRnQykrqil7n&#10;8ZvMFen4aJqUEphU0x47UebET6RkIieM9XgSA/MjdzU0RyTMweRcfGm46cD9oWRA11bU/+6ZE5So&#10;zwZJXxWLRbR5OiyW75Eh4i4j9WWEGY5QFQ2UTNttSE8j0WFvUZydTLS9dHJqGd2Y2Dy9nGj3y3PK&#10;ennfmycAAAD//wMAUEsDBBQABgAIAAAAIQAsYW283gAAAAoBAAAPAAAAZHJzL2Rvd25yZXYueG1s&#10;TI9LT8MwEITvSPwHa5G4UedBI5TGqRASF9QDLRw4buNtHBLbIXba8O9ZTnDbx2jmm2q72EGcaQqd&#10;dwrSVQKCXON151oF72/Pdw8gQkSncfCOFHxTgG19fVVhqf3F7el8iK1gExdKVGBiHEspQ2PIYlj5&#10;kRz/Tn6yGHmdWqknvLC5HWSWJIW02DlOMDjSk6GmP8yWQ3ahmff+6zPd9fLD9AWuX82LUrc3y+MG&#10;RKQl/onhF5/RoWamo5+dDmJQkOdJwVIeUq7AguI+48NRQbbOE5B1Jf9XqH8AAAD//wMAUEsBAi0A&#10;FAAGAAgAAAAhALaDOJL+AAAA4QEAABMAAAAAAAAAAAAAAAAAAAAAAFtDb250ZW50X1R5cGVzXS54&#10;bWxQSwECLQAUAAYACAAAACEAOP0h/9YAAACUAQAACwAAAAAAAAAAAAAAAAAvAQAAX3JlbHMvLnJl&#10;bHNQSwECLQAUAAYACAAAACEAYsTneiYCAAAnBAAADgAAAAAAAAAAAAAAAAAuAgAAZHJzL2Uyb0Rv&#10;Yy54bWxQSwECLQAUAAYACAAAACEALGFtvN4AAAAKAQAADwAAAAAAAAAAAAAAAACABAAAZHJzL2Rv&#10;d25yZXYueG1sUEsFBgAAAAAEAAQA8wAAAIsFAAAAAA==&#10;" stroked="f">
              <v:textbox style="mso-fit-shape-to-text:t">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v:textbox>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011DF8">
      <w:rPr>
        <w:rFonts w:ascii="Cambria Math" w:hAnsi="Cambria Math"/>
        <w:b/>
        <w:bCs/>
        <w:noProof/>
        <w:color w:val="808080" w:themeColor="background1" w:themeShade="80"/>
        <w:sz w:val="20"/>
        <w:szCs w:val="20"/>
      </w:rPr>
      <w:t>2</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011DF8">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8A3DC" w14:textId="77777777" w:rsidR="00BC5D06" w:rsidRDefault="00BC5D06" w:rsidP="00B24FCE">
      <w:r>
        <w:separator/>
      </w:r>
    </w:p>
    <w:p w14:paraId="65D3138C" w14:textId="77777777" w:rsidR="00BC5D06" w:rsidRDefault="00BC5D06" w:rsidP="00B24FCE"/>
    <w:p w14:paraId="6DA1DFE3" w14:textId="77777777" w:rsidR="00BC5D06" w:rsidRDefault="00BC5D06" w:rsidP="00B24FCE"/>
  </w:footnote>
  <w:footnote w:type="continuationSeparator" w:id="0">
    <w:p w14:paraId="69CADCAE" w14:textId="77777777" w:rsidR="00BC5D06" w:rsidRDefault="00BC5D06" w:rsidP="00B24FCE">
      <w:r>
        <w:continuationSeparator/>
      </w:r>
    </w:p>
    <w:p w14:paraId="2680EFFB" w14:textId="77777777" w:rsidR="00BC5D06" w:rsidRDefault="00BC5D06" w:rsidP="00B24FCE"/>
    <w:p w14:paraId="3B8331D2" w14:textId="77777777" w:rsidR="00BC5D06" w:rsidRDefault="00BC5D06"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28D8730B"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56192" behindDoc="0" locked="0" layoutInCell="1" allowOverlap="1" wp14:anchorId="5D87A81B" wp14:editId="5D0F6043">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0FA1D112" w:rsidR="00A4211B" w:rsidRPr="007219B4" w:rsidRDefault="007219B4" w:rsidP="007219B4">
          <w:pPr>
            <w:pStyle w:val="Antet0"/>
          </w:pPr>
          <w:r w:rsidRPr="007219B4">
            <w:t>Suç İhbar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4EEEF61F"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0C6FDF">
            <w:rPr>
              <w:iCs/>
              <w:sz w:val="20"/>
              <w:szCs w:val="20"/>
            </w:rPr>
            <w:t>…</w:t>
          </w:r>
        </w:p>
      </w:tc>
    </w:tr>
  </w:tbl>
  <w:p w14:paraId="3D182A70" w14:textId="366CCA85" w:rsidR="00C908EA" w:rsidRPr="00B45151" w:rsidRDefault="00D122CC" w:rsidP="00D21C19">
    <w:pPr>
      <w:tabs>
        <w:tab w:val="clear" w:pos="994"/>
      </w:tabs>
      <w:spacing w:line="60" w:lineRule="exact"/>
      <w:ind w:firstLine="0"/>
      <w:rPr>
        <w:sz w:val="2"/>
        <w:szCs w:val="2"/>
      </w:rPr>
    </w:pPr>
    <w:r w:rsidRPr="00497786">
      <w:rPr>
        <w:rFonts w:ascii="Calibri Light" w:hAnsi="Calibri Light"/>
        <w:i/>
        <w:iCs/>
        <w:noProof/>
        <w:sz w:val="22"/>
        <w:szCs w:val="20"/>
      </w:rPr>
      <mc:AlternateContent>
        <mc:Choice Requires="wps">
          <w:drawing>
            <wp:anchor distT="45720" distB="45720" distL="114300" distR="114300" simplePos="0" relativeHeight="251659264" behindDoc="0" locked="0" layoutInCell="1" allowOverlap="1" wp14:anchorId="58727FAC" wp14:editId="31ECCBAC">
              <wp:simplePos x="0" y="0"/>
              <wp:positionH relativeFrom="column">
                <wp:posOffset>-81915</wp:posOffset>
              </wp:positionH>
              <wp:positionV relativeFrom="paragraph">
                <wp:posOffset>-610235</wp:posOffset>
              </wp:positionV>
              <wp:extent cx="6286500" cy="1404620"/>
              <wp:effectExtent l="0" t="0" r="0" b="762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727FAC" id="_x0000_t202" coordsize="21600,21600" o:spt="202" path="m,l,21600r21600,l21600,xe">
              <v:stroke joinstyle="miter"/>
              <v:path gradientshapeok="t" o:connecttype="rect"/>
            </v:shapetype>
            <v:shape id="Metin Kutusu 2" o:spid="_x0000_s1026" type="#_x0000_t202" style="position:absolute;left:0;text-align:left;margin-left:-6.45pt;margin-top:-48.05pt;width:4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3BIwIAACAEAAAOAAAAZHJzL2Uyb0RvYy54bWysU8GO2yAQvVfqPyDujR0rSbNWnNU221RV&#10;d9tK234AxjhGBYYCjp1+fQeczUbtrSoHBMzwePPmsbkdtSJH4bwEU9H5LKdEGA6NNIeKfv+2f7Om&#10;xAdmGqbAiIqehKe329evNoMtRQEdqEY4giDGl4OtaBeCLbPM805o5mdghcFgC06zgFt3yBrHBkTX&#10;KivyfJUN4BrrgAvv8fR+CtJtwm9bwcOXtvUiEFVR5BbS7NJcxznbblh5cMx2kp9psH9goZk0+OgF&#10;6p4FRnon/4LSkjvw0IYZB51B20ouUg1YzTz/o5qnjlmRakFxvL3I5P8fLP98/OqIbLB3lBimsUWP&#10;IkhDPvWh9z0pokKD9SUmPllMDeM7GGN2rNbbB+A/PDGw65g5iDvnYOgEa5DhPN7Mrq5OOD6C1MMj&#10;NPgU6wMkoLF1OgKiIATRsVOnS3fEGAjHw1WxXi1zDHGMzRf5YlWk/mWsfL5unQ8fBGgSFxV12P4E&#10;z44PPkQ6rHxOSfRByWYvlUobd6h3ypEjQ6vs00gVYJXXacqQoaI3y2KZkA3E+8lFWga0spK6ous8&#10;jslcUY73pkkpgUk1rZGJMmd9oiSTOGGsR0yMotXQnFApB5Nl8YvhogP3i5IB7VpR/7NnTlCiPhpU&#10;+2a+WER/p81i+RalIe46Ul9HmOEIVdFAybTchfQnpp7eYVf2Mun1wuTMFW2YZDx/mejz633KevnY&#10;298AAAD//wMAUEsDBBQABgAIAAAAIQCXw8ae3gAAAAsBAAAPAAAAZHJzL2Rvd25yZXYueG1sTI89&#10;T8MwEIZ3JP6DdUhsreNITUmIUyEkFtSBFgbGa2LikPgcYqcN/55jgu093aP3o9wtbhBnM4XOkwa1&#10;TkAYqn3TUavh7fVpdQciRKQGB09Gw7cJsKuur0osGn+hgzkfYyvYhEKBGmyMYyFlqK1xGNZ+NMS/&#10;Dz85jHxOrWwmvLC5G2SaJJl02BEnWBzNozV1f5wdh+xDPR/816fa9/Ld9hluXuyz1rc3y8M9iGiW&#10;+AfDb32uDhV3OvmZmiAGDSuV5oyyyDMFgol8u2VxYjTdKJBVKf9vqH4AAAD//wMAUEsBAi0AFAAG&#10;AAgAAAAhALaDOJL+AAAA4QEAABMAAAAAAAAAAAAAAAAAAAAAAFtDb250ZW50X1R5cGVzXS54bWxQ&#10;SwECLQAUAAYACAAAACEAOP0h/9YAAACUAQAACwAAAAAAAAAAAAAAAAAvAQAAX3JlbHMvLnJlbHNQ&#10;SwECLQAUAAYACAAAACEAXm4twSMCAAAgBAAADgAAAAAAAAAAAAAAAAAuAgAAZHJzL2Uyb0RvYy54&#10;bWxQSwECLQAUAAYACAAAACEAl8PGnt4AAAALAQAADwAAAAAAAAAAAAAAAAB9BAAAZHJzL2Rvd25y&#10;ZXYueG1sUEsFBgAAAAAEAAQA8wAAAIgFAAAAAA==&#10;" stroked="f">
              <v:textbox style="mso-fit-shape-to-text:t">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B950DFC"/>
    <w:multiLevelType w:val="hybridMultilevel"/>
    <w:tmpl w:val="9D24D8AE"/>
    <w:lvl w:ilvl="0" w:tplc="F7C291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4"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8"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4"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5"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6"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7"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2"/>
  </w:num>
  <w:num w:numId="3">
    <w:abstractNumId w:val="14"/>
  </w:num>
  <w:num w:numId="4">
    <w:abstractNumId w:val="15"/>
  </w:num>
  <w:num w:numId="5">
    <w:abstractNumId w:val="13"/>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2"/>
  </w:num>
  <w:num w:numId="11">
    <w:abstractNumId w:val="3"/>
  </w:num>
  <w:num w:numId="12">
    <w:abstractNumId w:val="11"/>
  </w:num>
  <w:num w:numId="13">
    <w:abstractNumId w:val="8"/>
  </w:num>
  <w:num w:numId="14">
    <w:abstractNumId w:val="6"/>
  </w:num>
  <w:num w:numId="15">
    <w:abstractNumId w:val="4"/>
  </w:num>
  <w:num w:numId="16">
    <w:abstractNumId w:val="17"/>
  </w:num>
  <w:num w:numId="17">
    <w:abstractNumId w:val="1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2"/>
    <w:rsid w:val="0000706F"/>
    <w:rsid w:val="00011DF8"/>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A184E"/>
    <w:rsid w:val="000A4FB5"/>
    <w:rsid w:val="000A5E6B"/>
    <w:rsid w:val="000B0724"/>
    <w:rsid w:val="000B0F56"/>
    <w:rsid w:val="000B28ED"/>
    <w:rsid w:val="000C255F"/>
    <w:rsid w:val="000C4E29"/>
    <w:rsid w:val="000C6FDF"/>
    <w:rsid w:val="000D4164"/>
    <w:rsid w:val="000D4E1E"/>
    <w:rsid w:val="000D79FC"/>
    <w:rsid w:val="000E2A97"/>
    <w:rsid w:val="000E70DE"/>
    <w:rsid w:val="0010345E"/>
    <w:rsid w:val="001118A8"/>
    <w:rsid w:val="00112BE5"/>
    <w:rsid w:val="001150F1"/>
    <w:rsid w:val="00116134"/>
    <w:rsid w:val="00121922"/>
    <w:rsid w:val="00121C9A"/>
    <w:rsid w:val="00122239"/>
    <w:rsid w:val="001238EF"/>
    <w:rsid w:val="00124FDD"/>
    <w:rsid w:val="00131362"/>
    <w:rsid w:val="00135C8C"/>
    <w:rsid w:val="001563B5"/>
    <w:rsid w:val="00157614"/>
    <w:rsid w:val="00157AD8"/>
    <w:rsid w:val="00164F49"/>
    <w:rsid w:val="0016513D"/>
    <w:rsid w:val="00172D48"/>
    <w:rsid w:val="00187B9D"/>
    <w:rsid w:val="001934D8"/>
    <w:rsid w:val="001A49F9"/>
    <w:rsid w:val="001A4B8F"/>
    <w:rsid w:val="001C3BB8"/>
    <w:rsid w:val="001C54BC"/>
    <w:rsid w:val="001C6499"/>
    <w:rsid w:val="001D35D1"/>
    <w:rsid w:val="001E4F2E"/>
    <w:rsid w:val="001F3B2F"/>
    <w:rsid w:val="001F4EC0"/>
    <w:rsid w:val="00204821"/>
    <w:rsid w:val="002052C7"/>
    <w:rsid w:val="00207017"/>
    <w:rsid w:val="00214288"/>
    <w:rsid w:val="002149B8"/>
    <w:rsid w:val="00215E20"/>
    <w:rsid w:val="002176F3"/>
    <w:rsid w:val="002218FB"/>
    <w:rsid w:val="00224B8B"/>
    <w:rsid w:val="002256A8"/>
    <w:rsid w:val="00225FD9"/>
    <w:rsid w:val="00230FB7"/>
    <w:rsid w:val="00232776"/>
    <w:rsid w:val="00240EAD"/>
    <w:rsid w:val="0024318A"/>
    <w:rsid w:val="00254EE8"/>
    <w:rsid w:val="002634F0"/>
    <w:rsid w:val="00264EC8"/>
    <w:rsid w:val="00267143"/>
    <w:rsid w:val="00271253"/>
    <w:rsid w:val="00274D97"/>
    <w:rsid w:val="00276AC0"/>
    <w:rsid w:val="002808C2"/>
    <w:rsid w:val="0028159B"/>
    <w:rsid w:val="002876A3"/>
    <w:rsid w:val="00292ED0"/>
    <w:rsid w:val="00294E4E"/>
    <w:rsid w:val="002A3517"/>
    <w:rsid w:val="002A41D5"/>
    <w:rsid w:val="002A6AEB"/>
    <w:rsid w:val="002A7915"/>
    <w:rsid w:val="002B579D"/>
    <w:rsid w:val="002B7C9B"/>
    <w:rsid w:val="002C218E"/>
    <w:rsid w:val="002D0112"/>
    <w:rsid w:val="002D5195"/>
    <w:rsid w:val="002E1574"/>
    <w:rsid w:val="002E27B8"/>
    <w:rsid w:val="002E31B0"/>
    <w:rsid w:val="002E4D2F"/>
    <w:rsid w:val="002E5FCF"/>
    <w:rsid w:val="002E7D3B"/>
    <w:rsid w:val="002F0F59"/>
    <w:rsid w:val="002F1793"/>
    <w:rsid w:val="002F3675"/>
    <w:rsid w:val="002F53D5"/>
    <w:rsid w:val="003108D5"/>
    <w:rsid w:val="003127D6"/>
    <w:rsid w:val="00333C9F"/>
    <w:rsid w:val="0034098F"/>
    <w:rsid w:val="00342239"/>
    <w:rsid w:val="003424FD"/>
    <w:rsid w:val="00343506"/>
    <w:rsid w:val="00343CC9"/>
    <w:rsid w:val="00344228"/>
    <w:rsid w:val="0036030C"/>
    <w:rsid w:val="00382D72"/>
    <w:rsid w:val="00387A90"/>
    <w:rsid w:val="00391FE0"/>
    <w:rsid w:val="003933EA"/>
    <w:rsid w:val="00395482"/>
    <w:rsid w:val="00397A6B"/>
    <w:rsid w:val="003A0515"/>
    <w:rsid w:val="003A2D97"/>
    <w:rsid w:val="003C168C"/>
    <w:rsid w:val="003C5A2E"/>
    <w:rsid w:val="003D00F3"/>
    <w:rsid w:val="003D6AAD"/>
    <w:rsid w:val="003D7B36"/>
    <w:rsid w:val="003E2082"/>
    <w:rsid w:val="003E3428"/>
    <w:rsid w:val="003E59AD"/>
    <w:rsid w:val="003E5E11"/>
    <w:rsid w:val="003E6AA7"/>
    <w:rsid w:val="003E7B90"/>
    <w:rsid w:val="003E7F40"/>
    <w:rsid w:val="00403E12"/>
    <w:rsid w:val="00410918"/>
    <w:rsid w:val="00412E48"/>
    <w:rsid w:val="004221CA"/>
    <w:rsid w:val="00437FB2"/>
    <w:rsid w:val="004436EB"/>
    <w:rsid w:val="00447EF7"/>
    <w:rsid w:val="00450013"/>
    <w:rsid w:val="00454A12"/>
    <w:rsid w:val="00455CB1"/>
    <w:rsid w:val="00457A79"/>
    <w:rsid w:val="00460CE3"/>
    <w:rsid w:val="004626B0"/>
    <w:rsid w:val="00463106"/>
    <w:rsid w:val="004646B4"/>
    <w:rsid w:val="00471647"/>
    <w:rsid w:val="004716F2"/>
    <w:rsid w:val="004725AD"/>
    <w:rsid w:val="00472D42"/>
    <w:rsid w:val="00480F84"/>
    <w:rsid w:val="0048453F"/>
    <w:rsid w:val="00486843"/>
    <w:rsid w:val="0048766F"/>
    <w:rsid w:val="004902CF"/>
    <w:rsid w:val="00491F5F"/>
    <w:rsid w:val="004948BE"/>
    <w:rsid w:val="004965AD"/>
    <w:rsid w:val="00497786"/>
    <w:rsid w:val="004A3184"/>
    <w:rsid w:val="004B0102"/>
    <w:rsid w:val="004B1277"/>
    <w:rsid w:val="004B3FD2"/>
    <w:rsid w:val="004B6A71"/>
    <w:rsid w:val="004C1368"/>
    <w:rsid w:val="004C2481"/>
    <w:rsid w:val="004C26C9"/>
    <w:rsid w:val="004C5AFF"/>
    <w:rsid w:val="004D0042"/>
    <w:rsid w:val="004D1A27"/>
    <w:rsid w:val="004D2B56"/>
    <w:rsid w:val="004D3BD3"/>
    <w:rsid w:val="004D4BBF"/>
    <w:rsid w:val="004D7CD9"/>
    <w:rsid w:val="004E31FB"/>
    <w:rsid w:val="004F2869"/>
    <w:rsid w:val="004F693B"/>
    <w:rsid w:val="00501897"/>
    <w:rsid w:val="00501BBE"/>
    <w:rsid w:val="0050237B"/>
    <w:rsid w:val="00512299"/>
    <w:rsid w:val="00524D58"/>
    <w:rsid w:val="00526568"/>
    <w:rsid w:val="00531C07"/>
    <w:rsid w:val="005341B3"/>
    <w:rsid w:val="00534DBC"/>
    <w:rsid w:val="005411DF"/>
    <w:rsid w:val="00545E23"/>
    <w:rsid w:val="0054718E"/>
    <w:rsid w:val="005479DB"/>
    <w:rsid w:val="0055127D"/>
    <w:rsid w:val="005600AF"/>
    <w:rsid w:val="00563C6D"/>
    <w:rsid w:val="00564A0D"/>
    <w:rsid w:val="00572073"/>
    <w:rsid w:val="00574991"/>
    <w:rsid w:val="00574AA6"/>
    <w:rsid w:val="00575911"/>
    <w:rsid w:val="00581C38"/>
    <w:rsid w:val="005915C6"/>
    <w:rsid w:val="0059167B"/>
    <w:rsid w:val="0059329E"/>
    <w:rsid w:val="00596085"/>
    <w:rsid w:val="005A36BE"/>
    <w:rsid w:val="005A41B8"/>
    <w:rsid w:val="005A7A73"/>
    <w:rsid w:val="005B1818"/>
    <w:rsid w:val="005B1DEE"/>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2410F"/>
    <w:rsid w:val="00624E01"/>
    <w:rsid w:val="006318B3"/>
    <w:rsid w:val="006339CA"/>
    <w:rsid w:val="00637C4D"/>
    <w:rsid w:val="006413B6"/>
    <w:rsid w:val="006421B7"/>
    <w:rsid w:val="00643888"/>
    <w:rsid w:val="006444D0"/>
    <w:rsid w:val="00644FCF"/>
    <w:rsid w:val="00646D14"/>
    <w:rsid w:val="00653882"/>
    <w:rsid w:val="0065495A"/>
    <w:rsid w:val="00654A1D"/>
    <w:rsid w:val="006602B4"/>
    <w:rsid w:val="006627F7"/>
    <w:rsid w:val="00664975"/>
    <w:rsid w:val="00667C2A"/>
    <w:rsid w:val="0067180D"/>
    <w:rsid w:val="00674657"/>
    <w:rsid w:val="00675A28"/>
    <w:rsid w:val="006768D7"/>
    <w:rsid w:val="006806CF"/>
    <w:rsid w:val="00682744"/>
    <w:rsid w:val="006831DF"/>
    <w:rsid w:val="006838F6"/>
    <w:rsid w:val="00686418"/>
    <w:rsid w:val="006865C4"/>
    <w:rsid w:val="00686622"/>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9B4"/>
    <w:rsid w:val="00721AB0"/>
    <w:rsid w:val="007275C7"/>
    <w:rsid w:val="00727939"/>
    <w:rsid w:val="00727A5B"/>
    <w:rsid w:val="00731CCF"/>
    <w:rsid w:val="00732C4E"/>
    <w:rsid w:val="007365C6"/>
    <w:rsid w:val="00737F34"/>
    <w:rsid w:val="00746A6F"/>
    <w:rsid w:val="007505F0"/>
    <w:rsid w:val="0075269D"/>
    <w:rsid w:val="00756BAE"/>
    <w:rsid w:val="0076284E"/>
    <w:rsid w:val="00763DBF"/>
    <w:rsid w:val="007656D3"/>
    <w:rsid w:val="00765FBE"/>
    <w:rsid w:val="007679B1"/>
    <w:rsid w:val="007730A7"/>
    <w:rsid w:val="0077470A"/>
    <w:rsid w:val="00781A54"/>
    <w:rsid w:val="00795B1F"/>
    <w:rsid w:val="007A46DD"/>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73C4"/>
    <w:rsid w:val="00833E47"/>
    <w:rsid w:val="008351F4"/>
    <w:rsid w:val="00841DF6"/>
    <w:rsid w:val="0085148C"/>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BFA"/>
    <w:rsid w:val="008D1E85"/>
    <w:rsid w:val="008D3C20"/>
    <w:rsid w:val="008D4309"/>
    <w:rsid w:val="008F2922"/>
    <w:rsid w:val="008F596F"/>
    <w:rsid w:val="00913F12"/>
    <w:rsid w:val="00914199"/>
    <w:rsid w:val="00923E3B"/>
    <w:rsid w:val="009360BD"/>
    <w:rsid w:val="00941A99"/>
    <w:rsid w:val="009444B1"/>
    <w:rsid w:val="00956B20"/>
    <w:rsid w:val="00966DE4"/>
    <w:rsid w:val="00970FF7"/>
    <w:rsid w:val="00983684"/>
    <w:rsid w:val="00983797"/>
    <w:rsid w:val="00985179"/>
    <w:rsid w:val="009B0A24"/>
    <w:rsid w:val="009B0E24"/>
    <w:rsid w:val="009C5A8E"/>
    <w:rsid w:val="009C5D43"/>
    <w:rsid w:val="009C70AF"/>
    <w:rsid w:val="009D233B"/>
    <w:rsid w:val="009E29EB"/>
    <w:rsid w:val="009E5900"/>
    <w:rsid w:val="009E6786"/>
    <w:rsid w:val="009E6A21"/>
    <w:rsid w:val="00A06FAA"/>
    <w:rsid w:val="00A11614"/>
    <w:rsid w:val="00A1254F"/>
    <w:rsid w:val="00A158CB"/>
    <w:rsid w:val="00A15975"/>
    <w:rsid w:val="00A2245A"/>
    <w:rsid w:val="00A24BF2"/>
    <w:rsid w:val="00A2604A"/>
    <w:rsid w:val="00A3252B"/>
    <w:rsid w:val="00A32917"/>
    <w:rsid w:val="00A4211B"/>
    <w:rsid w:val="00A42F15"/>
    <w:rsid w:val="00A506CC"/>
    <w:rsid w:val="00A52674"/>
    <w:rsid w:val="00A537B8"/>
    <w:rsid w:val="00A566B1"/>
    <w:rsid w:val="00A6032F"/>
    <w:rsid w:val="00A65877"/>
    <w:rsid w:val="00A65C78"/>
    <w:rsid w:val="00A662CB"/>
    <w:rsid w:val="00A6642B"/>
    <w:rsid w:val="00A67383"/>
    <w:rsid w:val="00A7045A"/>
    <w:rsid w:val="00A74CBE"/>
    <w:rsid w:val="00A75A0E"/>
    <w:rsid w:val="00A76BE3"/>
    <w:rsid w:val="00A85114"/>
    <w:rsid w:val="00A9204D"/>
    <w:rsid w:val="00A93862"/>
    <w:rsid w:val="00A941DC"/>
    <w:rsid w:val="00A972EE"/>
    <w:rsid w:val="00AB07F9"/>
    <w:rsid w:val="00AB4A31"/>
    <w:rsid w:val="00AC0636"/>
    <w:rsid w:val="00AC35F1"/>
    <w:rsid w:val="00AC4062"/>
    <w:rsid w:val="00AC55B7"/>
    <w:rsid w:val="00AD31BB"/>
    <w:rsid w:val="00AD54BC"/>
    <w:rsid w:val="00AD6D68"/>
    <w:rsid w:val="00AE6896"/>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4604B"/>
    <w:rsid w:val="00B5739E"/>
    <w:rsid w:val="00B57605"/>
    <w:rsid w:val="00B607D4"/>
    <w:rsid w:val="00B618C5"/>
    <w:rsid w:val="00B64275"/>
    <w:rsid w:val="00B65E42"/>
    <w:rsid w:val="00B70D08"/>
    <w:rsid w:val="00B746CD"/>
    <w:rsid w:val="00B75523"/>
    <w:rsid w:val="00B75F31"/>
    <w:rsid w:val="00B835EC"/>
    <w:rsid w:val="00B844A9"/>
    <w:rsid w:val="00B919EC"/>
    <w:rsid w:val="00B95B80"/>
    <w:rsid w:val="00B96F8C"/>
    <w:rsid w:val="00B973CE"/>
    <w:rsid w:val="00B974A2"/>
    <w:rsid w:val="00BB5067"/>
    <w:rsid w:val="00BB6CF2"/>
    <w:rsid w:val="00BB72D4"/>
    <w:rsid w:val="00BC2FA2"/>
    <w:rsid w:val="00BC5D06"/>
    <w:rsid w:val="00BD083B"/>
    <w:rsid w:val="00BD17FE"/>
    <w:rsid w:val="00BD490D"/>
    <w:rsid w:val="00BE0213"/>
    <w:rsid w:val="00BE1D0F"/>
    <w:rsid w:val="00BF28F9"/>
    <w:rsid w:val="00C06BD8"/>
    <w:rsid w:val="00C17954"/>
    <w:rsid w:val="00C17FAC"/>
    <w:rsid w:val="00C20285"/>
    <w:rsid w:val="00C23A97"/>
    <w:rsid w:val="00C25500"/>
    <w:rsid w:val="00C25834"/>
    <w:rsid w:val="00C31622"/>
    <w:rsid w:val="00C354A9"/>
    <w:rsid w:val="00C35D6B"/>
    <w:rsid w:val="00C373B5"/>
    <w:rsid w:val="00C37F88"/>
    <w:rsid w:val="00C41CC5"/>
    <w:rsid w:val="00C45EA1"/>
    <w:rsid w:val="00C4734B"/>
    <w:rsid w:val="00C50824"/>
    <w:rsid w:val="00C516F9"/>
    <w:rsid w:val="00C54187"/>
    <w:rsid w:val="00C55961"/>
    <w:rsid w:val="00C63A2B"/>
    <w:rsid w:val="00C66338"/>
    <w:rsid w:val="00C66E23"/>
    <w:rsid w:val="00C66F76"/>
    <w:rsid w:val="00C72B5B"/>
    <w:rsid w:val="00C77F0C"/>
    <w:rsid w:val="00C82A09"/>
    <w:rsid w:val="00C83197"/>
    <w:rsid w:val="00C83F10"/>
    <w:rsid w:val="00C85105"/>
    <w:rsid w:val="00C908EA"/>
    <w:rsid w:val="00CB0078"/>
    <w:rsid w:val="00CB1D1A"/>
    <w:rsid w:val="00CB3F93"/>
    <w:rsid w:val="00CB59CE"/>
    <w:rsid w:val="00CC0583"/>
    <w:rsid w:val="00CC5888"/>
    <w:rsid w:val="00CD07D4"/>
    <w:rsid w:val="00CD4EDB"/>
    <w:rsid w:val="00CD6EB3"/>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5DE8"/>
    <w:rsid w:val="00D535D5"/>
    <w:rsid w:val="00D557B2"/>
    <w:rsid w:val="00D6477B"/>
    <w:rsid w:val="00D70CD5"/>
    <w:rsid w:val="00D7208E"/>
    <w:rsid w:val="00D73CF1"/>
    <w:rsid w:val="00D75518"/>
    <w:rsid w:val="00D77F0B"/>
    <w:rsid w:val="00D92144"/>
    <w:rsid w:val="00D92DB7"/>
    <w:rsid w:val="00D94FFA"/>
    <w:rsid w:val="00D95235"/>
    <w:rsid w:val="00D962FC"/>
    <w:rsid w:val="00D96744"/>
    <w:rsid w:val="00DA71DB"/>
    <w:rsid w:val="00DB13DA"/>
    <w:rsid w:val="00DC01B5"/>
    <w:rsid w:val="00DC0D24"/>
    <w:rsid w:val="00DC67DA"/>
    <w:rsid w:val="00DD1CDF"/>
    <w:rsid w:val="00DD6982"/>
    <w:rsid w:val="00DD7D6B"/>
    <w:rsid w:val="00DE485B"/>
    <w:rsid w:val="00DF069C"/>
    <w:rsid w:val="00DF2B55"/>
    <w:rsid w:val="00DF3367"/>
    <w:rsid w:val="00E031FC"/>
    <w:rsid w:val="00E077E7"/>
    <w:rsid w:val="00E1197F"/>
    <w:rsid w:val="00E24C15"/>
    <w:rsid w:val="00E26012"/>
    <w:rsid w:val="00E30F83"/>
    <w:rsid w:val="00E3382F"/>
    <w:rsid w:val="00E33CF4"/>
    <w:rsid w:val="00E35FED"/>
    <w:rsid w:val="00E4009B"/>
    <w:rsid w:val="00E40BB7"/>
    <w:rsid w:val="00E41A84"/>
    <w:rsid w:val="00E4275C"/>
    <w:rsid w:val="00E46554"/>
    <w:rsid w:val="00E50CC6"/>
    <w:rsid w:val="00E521CE"/>
    <w:rsid w:val="00E57214"/>
    <w:rsid w:val="00E61024"/>
    <w:rsid w:val="00E61B8A"/>
    <w:rsid w:val="00E760A1"/>
    <w:rsid w:val="00E83A4F"/>
    <w:rsid w:val="00E87E2B"/>
    <w:rsid w:val="00E913D7"/>
    <w:rsid w:val="00E9483A"/>
    <w:rsid w:val="00E97A99"/>
    <w:rsid w:val="00EA2E05"/>
    <w:rsid w:val="00EB1D38"/>
    <w:rsid w:val="00EB3C88"/>
    <w:rsid w:val="00EB569E"/>
    <w:rsid w:val="00EB701B"/>
    <w:rsid w:val="00EC2F03"/>
    <w:rsid w:val="00EC7091"/>
    <w:rsid w:val="00EC70D0"/>
    <w:rsid w:val="00ED352A"/>
    <w:rsid w:val="00ED3C91"/>
    <w:rsid w:val="00EE0605"/>
    <w:rsid w:val="00EE0C69"/>
    <w:rsid w:val="00EE3853"/>
    <w:rsid w:val="00EF3DB3"/>
    <w:rsid w:val="00F00A58"/>
    <w:rsid w:val="00F064A0"/>
    <w:rsid w:val="00F10A86"/>
    <w:rsid w:val="00F12538"/>
    <w:rsid w:val="00F12FBE"/>
    <w:rsid w:val="00F14E3A"/>
    <w:rsid w:val="00F161EB"/>
    <w:rsid w:val="00F16A38"/>
    <w:rsid w:val="00F17B15"/>
    <w:rsid w:val="00F237F2"/>
    <w:rsid w:val="00F26335"/>
    <w:rsid w:val="00F35506"/>
    <w:rsid w:val="00F37889"/>
    <w:rsid w:val="00F4338E"/>
    <w:rsid w:val="00F448CE"/>
    <w:rsid w:val="00F45CC1"/>
    <w:rsid w:val="00F46AFD"/>
    <w:rsid w:val="00F46BBD"/>
    <w:rsid w:val="00F47925"/>
    <w:rsid w:val="00F569DC"/>
    <w:rsid w:val="00F61EAC"/>
    <w:rsid w:val="00F63AA0"/>
    <w:rsid w:val="00F63E55"/>
    <w:rsid w:val="00F67AE2"/>
    <w:rsid w:val="00F70A24"/>
    <w:rsid w:val="00F70AA5"/>
    <w:rsid w:val="00F741E9"/>
    <w:rsid w:val="00F80200"/>
    <w:rsid w:val="00F80ADB"/>
    <w:rsid w:val="00F834CE"/>
    <w:rsid w:val="00F8499C"/>
    <w:rsid w:val="00F8784F"/>
    <w:rsid w:val="00F93D29"/>
    <w:rsid w:val="00F96AC1"/>
    <w:rsid w:val="00FA087F"/>
    <w:rsid w:val="00FA32B6"/>
    <w:rsid w:val="00FA3623"/>
    <w:rsid w:val="00FA456A"/>
    <w:rsid w:val="00FA4B59"/>
    <w:rsid w:val="00FB0D69"/>
    <w:rsid w:val="00FB7FE6"/>
    <w:rsid w:val="00FC28BF"/>
    <w:rsid w:val="00FC6A0C"/>
    <w:rsid w:val="00FD2AE7"/>
    <w:rsid w:val="00FD4119"/>
    <w:rsid w:val="00FD5CAA"/>
    <w:rsid w:val="00FD631E"/>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34"/>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7219B4"/>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7219B4"/>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 w:type="paragraph" w:styleId="ListeParagraf">
    <w:name w:val="List Paragraph"/>
    <w:basedOn w:val="Normal"/>
    <w:uiPriority w:val="34"/>
    <w:qFormat/>
    <w:rsid w:val="0048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DC3A-4E47-43FB-9B12-240A824D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593</Words>
  <Characters>3922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AYTUĞ YAKAR</cp:lastModifiedBy>
  <cp:revision>44</cp:revision>
  <cp:lastPrinted>2021-09-03T19:36:00Z</cp:lastPrinted>
  <dcterms:created xsi:type="dcterms:W3CDTF">2021-12-26T14:07:00Z</dcterms:created>
  <dcterms:modified xsi:type="dcterms:W3CDTF">2022-05-30T08:29:00Z</dcterms:modified>
</cp:coreProperties>
</file>